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28" w:rsidRPr="009819DA" w:rsidRDefault="00D07928" w:rsidP="00FD5D4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DA" w:rsidRPr="009819DA" w:rsidRDefault="009819DA" w:rsidP="009819DA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DA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9819DA" w:rsidRPr="009819DA" w:rsidRDefault="009819DA" w:rsidP="009819DA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DA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9819DA" w:rsidRPr="009819DA" w:rsidRDefault="009819DA" w:rsidP="009819DA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19DA" w:rsidRPr="009819DA" w:rsidRDefault="009819DA" w:rsidP="009819DA">
      <w:pPr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819D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819DA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819DA" w:rsidRPr="009819DA" w:rsidRDefault="009819DA" w:rsidP="009819DA">
      <w:pPr>
        <w:rPr>
          <w:rFonts w:ascii="Times New Roman" w:hAnsi="Times New Roman" w:cs="Times New Roman"/>
          <w:sz w:val="28"/>
          <w:szCs w:val="28"/>
        </w:rPr>
      </w:pPr>
    </w:p>
    <w:p w:rsidR="009819DA" w:rsidRDefault="009819DA" w:rsidP="00981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19DA">
        <w:rPr>
          <w:rFonts w:ascii="Times New Roman" w:hAnsi="Times New Roman" w:cs="Times New Roman"/>
          <w:sz w:val="28"/>
          <w:szCs w:val="28"/>
          <w:u w:val="single"/>
        </w:rPr>
        <w:t xml:space="preserve">03.10.2016 </w:t>
      </w:r>
      <w:r w:rsidRPr="009819DA">
        <w:rPr>
          <w:rFonts w:ascii="Times New Roman" w:hAnsi="Times New Roman" w:cs="Times New Roman"/>
          <w:sz w:val="28"/>
          <w:szCs w:val="28"/>
        </w:rPr>
        <w:t xml:space="preserve">        №         </w:t>
      </w:r>
      <w:r>
        <w:rPr>
          <w:rFonts w:ascii="Times New Roman" w:hAnsi="Times New Roman" w:cs="Times New Roman"/>
          <w:sz w:val="28"/>
          <w:szCs w:val="28"/>
          <w:u w:val="single"/>
        </w:rPr>
        <w:t>277/4</w:t>
      </w:r>
      <w:r w:rsidRPr="009819DA">
        <w:rPr>
          <w:rFonts w:ascii="Times New Roman" w:hAnsi="Times New Roman" w:cs="Times New Roman"/>
          <w:sz w:val="28"/>
          <w:szCs w:val="28"/>
          <w:u w:val="single"/>
        </w:rPr>
        <w:t>- па</w:t>
      </w:r>
    </w:p>
    <w:p w:rsidR="009819DA" w:rsidRPr="009819DA" w:rsidRDefault="009819DA" w:rsidP="009819DA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FD5D4C" w:rsidRPr="00FD5D4C" w:rsidRDefault="00FD5D4C" w:rsidP="00D0792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</w:p>
    <w:p w:rsidR="00FD5D4C" w:rsidRPr="00FD5D4C" w:rsidRDefault="00FD5D4C" w:rsidP="00FD5D4C">
      <w:pPr>
        <w:autoSpaceDE w:val="0"/>
        <w:autoSpaceDN w:val="0"/>
        <w:adjustRightInd w:val="0"/>
        <w:spacing w:after="0" w:line="240" w:lineRule="auto"/>
        <w:ind w:righ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D4C" w:rsidRPr="00FD5D4C" w:rsidRDefault="00D07928" w:rsidP="00D0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5D4C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FD5D4C" w:rsidRPr="00FD5D4C" w:rsidRDefault="00FD5D4C" w:rsidP="00FD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FD5D4C" w:rsidRPr="00FD5D4C" w:rsidRDefault="00D07928" w:rsidP="00D07928">
      <w:pPr>
        <w:spacing w:after="0" w:line="240" w:lineRule="auto"/>
        <w:ind w:right="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6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D5D4C" w:rsidRPr="00FD5D4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</w:t>
      </w:r>
      <w:r w:rsidR="00FD5D4C" w:rsidRPr="00FD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Никольского городского поселения Тосненского района Ленинградской области от </w:t>
      </w:r>
      <w:r w:rsidR="00FD5D4C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  <w:r w:rsidR="00361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к постановлению в ново</w:t>
      </w:r>
      <w:r w:rsidR="00361FD8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редакции (приложение).</w:t>
      </w:r>
    </w:p>
    <w:p w:rsidR="00FD5D4C" w:rsidRPr="00FD5D4C" w:rsidRDefault="00361FD8" w:rsidP="00F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D5D4C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момента подписания и </w:t>
      </w:r>
      <w:r w:rsidR="00FD5D4C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9" w:history="1">
        <w:r w:rsidR="00FD5D4C" w:rsidRPr="00361F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D5D4C" w:rsidRPr="00361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D5D4C" w:rsidRPr="00361F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Nikolskoecity</w:t>
        </w:r>
        <w:proofErr w:type="spellEnd"/>
        <w:r w:rsidR="00FD5D4C" w:rsidRPr="00361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D5D4C" w:rsidRPr="00361F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D5D4C" w:rsidRPr="00FD5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D5D4C" w:rsidRDefault="00361FD8" w:rsidP="00361FD8">
      <w:pPr>
        <w:spacing w:after="0" w:line="240" w:lineRule="auto"/>
        <w:ind w:right="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FD5D4C" w:rsidRPr="00FD5D4C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FD5D4C" w:rsidRPr="00FD5D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D5D4C" w:rsidRPr="00FD5D4C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A250E" w:rsidRDefault="00DA250E" w:rsidP="00361FD8">
      <w:pPr>
        <w:spacing w:after="0" w:line="240" w:lineRule="auto"/>
        <w:ind w:right="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50E" w:rsidRPr="00FD5D4C" w:rsidRDefault="00DA250E" w:rsidP="00361FD8">
      <w:pPr>
        <w:spacing w:after="0" w:line="240" w:lineRule="auto"/>
        <w:ind w:right="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D4C" w:rsidRPr="00FD5D4C" w:rsidRDefault="00FD5D4C" w:rsidP="00FD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5D4C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361FD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D5D4C">
        <w:rPr>
          <w:rFonts w:ascii="Times New Roman" w:eastAsia="Calibri" w:hAnsi="Times New Roman" w:cs="Times New Roman"/>
          <w:sz w:val="28"/>
          <w:szCs w:val="28"/>
        </w:rPr>
        <w:t xml:space="preserve">    С.А. Шикалов</w:t>
      </w:r>
    </w:p>
    <w:p w:rsidR="00FD5D4C" w:rsidRPr="00FD5D4C" w:rsidRDefault="00FD5D4C" w:rsidP="00FD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0E" w:rsidRDefault="00DA250E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D5D4C" w:rsidRPr="00FD5D4C" w:rsidRDefault="00FD5D4C" w:rsidP="00FD5D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03.10.2016  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277/4-па</w:t>
      </w: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Муниципальная  программа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«Безопасность на территории Никольского городского поселения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области»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Pr="00FD5D4C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DA250E" w:rsidP="00DA250E">
      <w:pPr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</w:t>
      </w:r>
      <w:r w:rsidR="00FD5D4C" w:rsidRPr="00FD5D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</w:t>
      </w: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247"/>
      </w:tblGrid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Паспорт муниципальной программы «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Безопасность 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Анализ ситуации, обоснование целей, задач и мероприятий программы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D5D4C" w:rsidRPr="00FD5D4C" w:rsidRDefault="00D07928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FD5D4C"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D07928">
          <w:footerReference w:type="even" r:id="rId10"/>
          <w:pgSz w:w="11906" w:h="16838" w:code="9"/>
          <w:pgMar w:top="1134" w:right="566" w:bottom="0" w:left="1701" w:header="720" w:footer="720" w:gutter="0"/>
          <w:cols w:space="708"/>
          <w:docGrid w:linePitch="360"/>
        </w:sect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035"/>
        <w:gridCol w:w="1461"/>
        <w:gridCol w:w="1559"/>
        <w:gridCol w:w="1559"/>
        <w:gridCol w:w="2126"/>
        <w:gridCol w:w="1837"/>
        <w:gridCol w:w="2132"/>
      </w:tblGrid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Ленинградской обл.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D4C" w:rsidRPr="00FD5D4C" w:rsidTr="006D5E23">
        <w:trPr>
          <w:trHeight w:val="66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2014-2019г.г.</w:t>
            </w:r>
          </w:p>
        </w:tc>
      </w:tr>
      <w:tr w:rsidR="00FD5D4C" w:rsidRPr="00FD5D4C" w:rsidTr="006D5E23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«Обеспечение правопорядка и профилактики правонарушений».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профилактики правонарушений на территории Ленинградской области»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D5D4C" w:rsidRPr="00FD5D4C" w:rsidTr="006D5E23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 2014 г.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  2015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 2016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год реализации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5669,80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6D5E2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D5D4C"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1625,23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825,23</w:t>
            </w:r>
          </w:p>
        </w:tc>
      </w:tr>
      <w:tr w:rsidR="00FD5D4C" w:rsidRPr="00FD5D4C" w:rsidTr="006D5E23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6D5E23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6D5E23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</w:tbl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FD5D4C" w:rsidRPr="00FD5D4C" w:rsidSect="00361FD8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целей, задач,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</w:t>
      </w:r>
      <w:proofErr w:type="spell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поселения криминогенная обстановка остается сложной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правопорядка, профилактики правонарушений в общественных местах необходима система </w:t>
      </w:r>
      <w:proofErr w:type="spell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видеомониторинга</w:t>
      </w:r>
      <w:proofErr w:type="spell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позволяющая в круглосуточном режиме контролировать ситуацию.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 2018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сохраняется 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 прогноза и предупреждения.</w:t>
      </w:r>
    </w:p>
    <w:p w:rsidR="00FD5D4C" w:rsidRPr="00FD5D4C" w:rsidRDefault="00FD5D4C" w:rsidP="00FD5D4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является создание муниципальных 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 последствий ЧС в поселении для повышения уровня защиты населения, объектов и территории от ЧС.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природного характера: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половодья и наводнения;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штормовые ветры;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дожди, град, засуха;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лесные, торфяные пожары;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снежные заносы, обледенения.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техногенного характера: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транспорте: железнодорожном, автомобильном, трубопроводном, воздушном;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:rsidR="00FD5D4C" w:rsidRPr="00FD5D4C" w:rsidRDefault="00FD5D4C" w:rsidP="00FD5D4C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системах жизнеобеспечения населения.</w:t>
      </w:r>
    </w:p>
    <w:p w:rsidR="00FD5D4C" w:rsidRPr="00FD5D4C" w:rsidRDefault="00FD5D4C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биолого-социального характера: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болезни населения по ряду инфекций;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акты.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острой остается необходимость повышения эффективности в борьбе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пожарами.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</w:t>
      </w:r>
      <w:proofErr w:type="gramEnd"/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тушения пожаров во многом зависит от наличия и состояния источников наружного   противопожарного   водоснабжения  (пожарных   гидрантов,   пожарных</w:t>
      </w:r>
      <w:proofErr w:type="gramEnd"/>
    </w:p>
    <w:p w:rsidR="00FD5D4C" w:rsidRPr="00FD5D4C" w:rsidRDefault="00FD5D4C" w:rsidP="00F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водоемов, пожарных пирсов. </w:t>
      </w:r>
    </w:p>
    <w:p w:rsidR="00FD5D4C" w:rsidRPr="00FD5D4C" w:rsidRDefault="00FD5D4C" w:rsidP="00F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гражданами и юридическими лицами, расположенными на территории  Никольского городского поселения, требований пожарной безопасности.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  <w:proofErr w:type="gramEnd"/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361FD8">
          <w:pgSz w:w="11906" w:h="16838" w:code="9"/>
          <w:pgMar w:top="1134" w:right="1134" w:bottom="851" w:left="1701" w:header="720" w:footer="720" w:gutter="0"/>
          <w:cols w:space="708"/>
          <w:docGrid w:linePitch="360"/>
        </w:sect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Паспорт подпрограммы 1.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69"/>
        <w:gridCol w:w="1249"/>
        <w:gridCol w:w="1701"/>
        <w:gridCol w:w="1276"/>
        <w:gridCol w:w="1276"/>
        <w:gridCol w:w="1275"/>
        <w:gridCol w:w="1134"/>
        <w:gridCol w:w="993"/>
        <w:gridCol w:w="1134"/>
        <w:gridCol w:w="896"/>
      </w:tblGrid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противопожарной безопасности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противопожарной безопасности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FD5D4C" w:rsidRPr="00FD5D4C" w:rsidTr="00361FD8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2014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2015 г.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2016 г.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Пятый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2018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813,00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533,00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821,11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4642,80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D5D4C" w:rsidRPr="00FD5D4C" w:rsidTr="00361FD8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813,00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533,00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821,11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4642,80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FD5D4C" w:rsidRPr="00FD5D4C" w:rsidSect="00361FD8">
          <w:pgSz w:w="16838" w:h="11906" w:orient="landscape"/>
          <w:pgMar w:top="567" w:right="567" w:bottom="244" w:left="1077" w:header="0" w:footer="0" w:gutter="0"/>
          <w:cols w:space="708"/>
          <w:docGrid w:linePitch="360"/>
        </w:sect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 Паспорт подпрограммы 2.  </w:t>
      </w:r>
      <w:r w:rsidRPr="00FD5D4C">
        <w:rPr>
          <w:rFonts w:ascii="Times New Roman" w:eastAsia="Times New Roman" w:hAnsi="Times New Roman" w:cs="Times New Roman"/>
          <w:lang w:eastAsia="ru-RU"/>
        </w:rPr>
        <w:t>«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правопорядка и профилактики правонарушений</w:t>
      </w:r>
      <w:r w:rsidRPr="00FD5D4C">
        <w:rPr>
          <w:rFonts w:ascii="Times New Roman" w:eastAsia="Times New Roman" w:hAnsi="Times New Roman" w:cs="Times New Roman"/>
          <w:lang w:eastAsia="ru-RU"/>
        </w:rPr>
        <w:t>»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4"/>
        <w:gridCol w:w="1512"/>
        <w:gridCol w:w="1620"/>
        <w:gridCol w:w="1728"/>
        <w:gridCol w:w="1303"/>
        <w:gridCol w:w="1276"/>
        <w:gridCol w:w="1276"/>
        <w:gridCol w:w="1275"/>
        <w:gridCol w:w="1276"/>
        <w:gridCol w:w="1180"/>
      </w:tblGrid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профилактике правонарушений на территории Ленинградской области».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городского поселения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</w:t>
            </w:r>
          </w:p>
        </w:tc>
      </w:tr>
      <w:tr w:rsidR="00FD5D4C" w:rsidRPr="00FD5D4C" w:rsidTr="00361FD8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Первый 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2014г.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2015г.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2016г.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2018г.  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Подпрограмма 2. «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8800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FD5D4C" w:rsidRPr="00FD5D4C" w:rsidTr="00361FD8">
        <w:trPr>
          <w:trHeight w:val="778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896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</w:tbl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"/>
        <w:gridCol w:w="480"/>
        <w:gridCol w:w="1800"/>
        <w:gridCol w:w="1555"/>
        <w:gridCol w:w="1000"/>
        <w:gridCol w:w="2693"/>
        <w:gridCol w:w="709"/>
        <w:gridCol w:w="1292"/>
        <w:gridCol w:w="976"/>
        <w:gridCol w:w="1134"/>
        <w:gridCol w:w="992"/>
        <w:gridCol w:w="1134"/>
        <w:gridCol w:w="108"/>
        <w:gridCol w:w="884"/>
        <w:gridCol w:w="993"/>
      </w:tblGrid>
      <w:tr w:rsidR="00FD5D4C" w:rsidRPr="00FD5D4C" w:rsidTr="006D5E23">
        <w:trPr>
          <w:trHeight w:val="800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цели    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подпрограммы)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FD5D4C" w:rsidRPr="00FD5D4C" w:rsidTr="006D5E23">
        <w:trPr>
          <w:trHeight w:val="127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Другие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Третий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Пятый год реализации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FD5D4C" w:rsidRPr="00FD5D4C" w:rsidTr="006D5E23">
        <w:trPr>
          <w:trHeight w:val="1106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     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</w:t>
            </w:r>
            <w:r w:rsidR="00DA250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ан на водных объектах,</w:t>
            </w:r>
            <w:r w:rsidR="00DA2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в местах и зонах активного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85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</w:t>
            </w:r>
            <w:proofErr w:type="spellStart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бследование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и ремонт пожарных гидрантов,</w:t>
            </w:r>
            <w:r w:rsidR="00DA2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чистка пожарных водоёмов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984"/>
          <w:tblCellSpacing w:w="5" w:type="nil"/>
        </w:trPr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Задача 2.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Обеспечение общественного порядка и профилактика правонарушений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обеспечения общественного порядка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</w:t>
            </w:r>
          </w:p>
        </w:tc>
      </w:tr>
      <w:tr w:rsidR="00FD5D4C" w:rsidRPr="00FD5D4C" w:rsidTr="006D5E23">
        <w:trPr>
          <w:trHeight w:val="70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 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совершенных правонарушений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5%</w:t>
            </w:r>
          </w:p>
        </w:tc>
      </w:tr>
      <w:tr w:rsidR="00FD5D4C" w:rsidRPr="00FD5D4C" w:rsidTr="006D5E2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0" w:type="dxa"/>
          <w:wAfter w:w="1877" w:type="dxa"/>
          <w:trHeight w:val="315"/>
        </w:trPr>
        <w:tc>
          <w:tcPr>
            <w:tcW w:w="13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50E" w:rsidRDefault="00DA250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A250E" w:rsidRDefault="00DA250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4</w:t>
            </w:r>
          </w:p>
        </w:tc>
      </w:tr>
    </w:tbl>
    <w:p w:rsidR="00FD5D4C" w:rsidRPr="00FD5D4C" w:rsidRDefault="00FD5D4C" w:rsidP="00FD5D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400" w:type="pct"/>
        <w:tblLayout w:type="fixed"/>
        <w:tblLook w:val="04A0" w:firstRow="1" w:lastRow="0" w:firstColumn="1" w:lastColumn="0" w:noHBand="0" w:noVBand="1"/>
      </w:tblPr>
      <w:tblGrid>
        <w:gridCol w:w="443"/>
        <w:gridCol w:w="1848"/>
        <w:gridCol w:w="1823"/>
        <w:gridCol w:w="1382"/>
        <w:gridCol w:w="1130"/>
        <w:gridCol w:w="1011"/>
        <w:gridCol w:w="37"/>
        <w:gridCol w:w="974"/>
        <w:gridCol w:w="1011"/>
        <w:gridCol w:w="1042"/>
        <w:gridCol w:w="1111"/>
        <w:gridCol w:w="31"/>
        <w:gridCol w:w="37"/>
        <w:gridCol w:w="1279"/>
        <w:gridCol w:w="1136"/>
        <w:gridCol w:w="1263"/>
      </w:tblGrid>
      <w:tr w:rsidR="00FD5D4C" w:rsidRPr="00FD5D4C" w:rsidTr="006D5E23">
        <w:trPr>
          <w:trHeight w:val="73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.)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D4C" w:rsidRPr="00FD5D4C" w:rsidTr="006D5E23">
        <w:trPr>
          <w:trHeight w:val="127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2015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2017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00"/>
        </w:trPr>
        <w:tc>
          <w:tcPr>
            <w:tcW w:w="45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1.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Обновление запасов средств индивидуальной защиты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от ЧС природного и техногенного характера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5D4C" w:rsidRPr="00FD5D4C" w:rsidTr="006D5E23">
        <w:trPr>
          <w:trHeight w:val="72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1.1.Закупка противогазов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110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1.2.Закупка дозиметров, индивидуальных противохимических пакетов.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5D4C" w:rsidRPr="00FD5D4C" w:rsidTr="006D5E23">
        <w:trPr>
          <w:trHeight w:val="87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2.1.Изготовление баннеров о запрете купания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74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2.2.Установка баннеров у водоемов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FD5D4C" w:rsidRPr="00FD5D4C" w:rsidTr="006D5E23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Наглядная агитация по противодействию терроризму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Обученность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противодействию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9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3.1.Приобрет. пособий по противодействию терроризму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3.2.Изготовление стенда "Внимание! Терроризм!"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Дератизационная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обработка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ГО  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Предотвращение заболеваний населения от укусов клещей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</w:t>
            </w:r>
          </w:p>
        </w:tc>
      </w:tr>
      <w:tr w:rsidR="00FD5D4C" w:rsidRPr="00FD5D4C" w:rsidTr="006D5E23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4.1.Дератизационная обработка от клещей парков, скверов, детских площадок, стадионов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FD5D4C" w:rsidRPr="00FD5D4C" w:rsidTr="006D5E23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4.2.Обработка кладбищ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24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пожарных водоемов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 Чистка пожарных водоемов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5.2.Оборудование подъездных путей и разворотных площадок</w:t>
            </w: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 квартал</w:t>
            </w:r>
          </w:p>
        </w:tc>
      </w:tr>
      <w:tr w:rsidR="00FD5D4C" w:rsidRPr="00FD5D4C" w:rsidTr="006D5E23">
        <w:trPr>
          <w:trHeight w:val="3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противопожарной безопасности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Обеспечение противопожарной безопасности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 квартал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5D4C" w:rsidRPr="00FD5D4C" w:rsidTr="006D5E23">
        <w:trPr>
          <w:trHeight w:val="922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6.1.Опашка территории поселения, прилегающей к лесам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20,00  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115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6.2.Вырубка деревьев, кустов вдоль границ населенных пунктов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Обеспечение противопожарной безопасности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 квартал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2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507,36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7.1.Проверка </w:t>
            </w: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остояния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ремонт и замена ПГ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492,62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492,62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492,62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7.2.Приобретение знаков пожарной безопасности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FD5D4C" w:rsidRPr="00FD5D4C" w:rsidTr="006D5E23">
        <w:trPr>
          <w:trHeight w:val="83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наглядной агитации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</w:t>
            </w:r>
          </w:p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FD5D4C" w:rsidRPr="00FD5D4C" w:rsidTr="006D5E23">
        <w:trPr>
          <w:trHeight w:val="1066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0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ДПД (добровольной пожарной дружины)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Улучшение работы добровольных 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пожарных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квартал</w:t>
            </w: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9.1.Приобретение  нарукавных повязок, жетонов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9.2. Приобретение канц. и других расходных материалов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23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на тушение пожаров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813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27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Контрольно-финансовые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финансов, экономики, бухучета и отчетности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расходования бюджетных средств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533,00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821,11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55"/>
        </w:trPr>
        <w:tc>
          <w:tcPr>
            <w:tcW w:w="3816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правопорядка и профилактики правонарушений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создания АПК АИС «Безопасный город»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безопасности жизни и здоровья населения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1.1.Проектирование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1.2. Создание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5D4C" w:rsidRPr="00FD5D4C" w:rsidTr="006D5E23">
        <w:trPr>
          <w:trHeight w:val="363"/>
        </w:trPr>
        <w:tc>
          <w:tcPr>
            <w:tcW w:w="1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программе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821,11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1025,23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9625,23</w:t>
            </w:r>
          </w:p>
        </w:tc>
        <w:tc>
          <w:tcPr>
            <w:tcW w:w="37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825,23</w:t>
            </w:r>
          </w:p>
        </w:tc>
        <w:tc>
          <w:tcPr>
            <w:tcW w:w="11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821,11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1025,23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1625,23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825,23</w:t>
            </w:r>
          </w:p>
        </w:tc>
        <w:tc>
          <w:tcPr>
            <w:tcW w:w="11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85" w:rsidRDefault="00D92E85"/>
    <w:sectPr w:rsidR="00D92E85" w:rsidSect="006D5E23">
      <w:pgSz w:w="16838" w:h="11906" w:orient="landscape" w:code="9"/>
      <w:pgMar w:top="567" w:right="179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2A" w:rsidRDefault="00770D2A" w:rsidP="006D5E23">
      <w:pPr>
        <w:spacing w:after="0" w:line="240" w:lineRule="auto"/>
      </w:pPr>
      <w:r>
        <w:separator/>
      </w:r>
    </w:p>
  </w:endnote>
  <w:endnote w:type="continuationSeparator" w:id="0">
    <w:p w:rsidR="00770D2A" w:rsidRDefault="00770D2A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D8" w:rsidRDefault="00361FD8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FD8" w:rsidRDefault="00361F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2A" w:rsidRDefault="00770D2A" w:rsidP="006D5E23">
      <w:pPr>
        <w:spacing w:after="0" w:line="240" w:lineRule="auto"/>
      </w:pPr>
      <w:r>
        <w:separator/>
      </w:r>
    </w:p>
  </w:footnote>
  <w:footnote w:type="continuationSeparator" w:id="0">
    <w:p w:rsidR="00770D2A" w:rsidRDefault="00770D2A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4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7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9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1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6"/>
  </w:num>
  <w:num w:numId="4">
    <w:abstractNumId w:val="18"/>
  </w:num>
  <w:num w:numId="5">
    <w:abstractNumId w:val="29"/>
  </w:num>
  <w:num w:numId="6">
    <w:abstractNumId w:val="23"/>
  </w:num>
  <w:num w:numId="7">
    <w:abstractNumId w:val="15"/>
  </w:num>
  <w:num w:numId="8">
    <w:abstractNumId w:val="26"/>
  </w:num>
  <w:num w:numId="9">
    <w:abstractNumId w:val="2"/>
  </w:num>
  <w:num w:numId="10">
    <w:abstractNumId w:val="3"/>
  </w:num>
  <w:num w:numId="11">
    <w:abstractNumId w:val="25"/>
  </w:num>
  <w:num w:numId="12">
    <w:abstractNumId w:val="14"/>
  </w:num>
  <w:num w:numId="13">
    <w:abstractNumId w:val="10"/>
  </w:num>
  <w:num w:numId="14">
    <w:abstractNumId w:val="22"/>
  </w:num>
  <w:num w:numId="15">
    <w:abstractNumId w:val="30"/>
  </w:num>
  <w:num w:numId="16">
    <w:abstractNumId w:val="32"/>
  </w:num>
  <w:num w:numId="17">
    <w:abstractNumId w:val="27"/>
  </w:num>
  <w:num w:numId="18">
    <w:abstractNumId w:val="9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1"/>
  </w:num>
  <w:num w:numId="24">
    <w:abstractNumId w:val="5"/>
  </w:num>
  <w:num w:numId="25">
    <w:abstractNumId w:val="11"/>
  </w:num>
  <w:num w:numId="26">
    <w:abstractNumId w:val="28"/>
  </w:num>
  <w:num w:numId="27">
    <w:abstractNumId w:val="12"/>
  </w:num>
  <w:num w:numId="28">
    <w:abstractNumId w:val="31"/>
  </w:num>
  <w:num w:numId="29">
    <w:abstractNumId w:val="24"/>
  </w:num>
  <w:num w:numId="30">
    <w:abstractNumId w:val="20"/>
  </w:num>
  <w:num w:numId="31">
    <w:abstractNumId w:val="17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42"/>
    <w:rsid w:val="00361FD8"/>
    <w:rsid w:val="005D504C"/>
    <w:rsid w:val="006D5E23"/>
    <w:rsid w:val="00770D2A"/>
    <w:rsid w:val="008945CD"/>
    <w:rsid w:val="008B1B42"/>
    <w:rsid w:val="009819DA"/>
    <w:rsid w:val="00B90BBF"/>
    <w:rsid w:val="00D07928"/>
    <w:rsid w:val="00D92E85"/>
    <w:rsid w:val="00DA250E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ikolskoe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523A-77E3-40EF-AAEB-2B1BCB75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cp:lastPrinted>2016-11-16T09:01:00Z</cp:lastPrinted>
  <dcterms:created xsi:type="dcterms:W3CDTF">2016-11-16T08:50:00Z</dcterms:created>
  <dcterms:modified xsi:type="dcterms:W3CDTF">2016-11-17T06:37:00Z</dcterms:modified>
</cp:coreProperties>
</file>