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6BA" w:rsidRDefault="00E636BA" w:rsidP="00E636BA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Заключение о результатах публичных слушаний,</w:t>
      </w:r>
    </w:p>
    <w:p w:rsidR="00E636BA" w:rsidRDefault="00E636BA" w:rsidP="00E636BA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проведенных в Никольском городском поселении Тосненского района</w:t>
      </w:r>
    </w:p>
    <w:p w:rsidR="00E636BA" w:rsidRDefault="00E636BA" w:rsidP="00E636BA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Ленинградской области, по обсуждению проекта бюджета Никольского городского поселения на 2018 год и плановый период 2019-2020 годов.</w:t>
      </w:r>
    </w:p>
    <w:p w:rsidR="00E636BA" w:rsidRDefault="00E636BA" w:rsidP="00E636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6BA" w:rsidRDefault="00E636BA" w:rsidP="00E636B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Никольское, 14.12.2017 года.</w:t>
      </w:r>
    </w:p>
    <w:p w:rsidR="00E636BA" w:rsidRDefault="00E636BA" w:rsidP="00E636B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Федеральным законом от 06.10.2003№131-ФЗ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Порядком организации и проведения публичных слушаний на территории муниципального образования </w:t>
      </w:r>
      <w:r>
        <w:rPr>
          <w:rFonts w:ascii="Times New Roman" w:hAnsi="Times New Roman" w:cs="Times New Roman"/>
          <w:spacing w:val="-4"/>
          <w:sz w:val="24"/>
          <w:szCs w:val="24"/>
        </w:rPr>
        <w:t>Никольское городское поселение Тосненского района Ленинградской области, утвержденным решением совета депутатов Никольского городского поселения Тосненского района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Ленинградской области от 28.06.2012 № 177, решением совета депутатов Никольского городского поселения «</w:t>
      </w:r>
      <w:r>
        <w:rPr>
          <w:rFonts w:ascii="Times New Roman" w:hAnsi="Times New Roman" w:cs="Times New Roman"/>
          <w:sz w:val="24"/>
          <w:szCs w:val="24"/>
        </w:rPr>
        <w:t>О проведении публичных слушаний по проекту бюджета муниципального образования Никольское городское поселение Тосненского района Ленинградской области на 2018 год и на плановый период 2019 и 2020 годов» от 28.11.2017 г. №112 в Никольском городском поселении проведены публичные слушания по обсуждению проекта бюджета Никольского городского поселения Тосненского района Ленинградской области на 2018 год и на плановый период 2019-2020 годов.</w:t>
      </w:r>
    </w:p>
    <w:p w:rsidR="00E636BA" w:rsidRDefault="00E636BA" w:rsidP="00E636B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проведении публичных слушаний была опубликована в газете «Никольское время» от 29.11.2017 № 13.</w:t>
      </w:r>
    </w:p>
    <w:p w:rsidR="00E636BA" w:rsidRDefault="00E636BA" w:rsidP="00E636B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бюджета Никольского городского поселения Тосненского района Ленинградской области на 2018 год и плановый период 2019-2020 годов был опубликован в спецвыпуске газеты «Тосненский вестник» от 02.12.2017 № 91 и размещен на официальном сайте администрации Никольского городского поселения Тосненского района Ленинградской области.</w:t>
      </w:r>
    </w:p>
    <w:p w:rsidR="00E636BA" w:rsidRDefault="00E636BA" w:rsidP="00E636B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начала публичных слушаний в администрацию Никольского городского поселения Тосненского района Ленинградской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  предложения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граждан не поступили.</w:t>
      </w:r>
    </w:p>
    <w:p w:rsidR="00E636BA" w:rsidRDefault="00E636BA" w:rsidP="00E636B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публичных слушаниях сотрудниками администрации была доведена информация о содержании проекта бюджета.</w:t>
      </w:r>
    </w:p>
    <w:p w:rsidR="00E636BA" w:rsidRDefault="00E636BA" w:rsidP="00E636B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Заключение:</w:t>
      </w:r>
      <w:r>
        <w:rPr>
          <w:rFonts w:ascii="Times New Roman" w:hAnsi="Times New Roman" w:cs="Times New Roman"/>
          <w:sz w:val="24"/>
          <w:szCs w:val="24"/>
        </w:rPr>
        <w:t xml:space="preserve"> поддержать проект бюджета Никольского городского поселения Тосненского района Ленинградской области на 2018 год и на плановый период 2019 и 2020 годов и считать публичные слушания состоявшимися.</w:t>
      </w:r>
    </w:p>
    <w:p w:rsidR="00E636BA" w:rsidRDefault="00E636BA" w:rsidP="00E636B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36BA" w:rsidRDefault="00E636BA" w:rsidP="00E636BA">
      <w:pPr>
        <w:rPr>
          <w:rFonts w:ascii="Times New Roman" w:hAnsi="Times New Roman" w:cs="Times New Roman"/>
          <w:sz w:val="24"/>
          <w:szCs w:val="24"/>
        </w:rPr>
      </w:pPr>
    </w:p>
    <w:p w:rsidR="00E636BA" w:rsidRDefault="00E636BA" w:rsidP="00E636B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публичных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слушаний  С.А.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Шикалов</w:t>
      </w:r>
    </w:p>
    <w:p w:rsidR="00E636BA" w:rsidRDefault="00E636BA">
      <w:bookmarkStart w:id="0" w:name="_GoBack"/>
      <w:bookmarkEnd w:id="0"/>
    </w:p>
    <w:sectPr w:rsidR="00E6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6BA"/>
    <w:rsid w:val="00E6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57EC1-44EE-46C6-879E-C5B89BF3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36BA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6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1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2018-03-12T12:47:00Z</dcterms:created>
  <dcterms:modified xsi:type="dcterms:W3CDTF">2018-03-12T12:48:00Z</dcterms:modified>
</cp:coreProperties>
</file>