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4F61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1103099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5256129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D13DF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EC031C5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231A7" w14:textId="77777777" w:rsidR="00F4601B" w:rsidRPr="00A7482A" w:rsidRDefault="00F4601B" w:rsidP="00F46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0C779A67" w:rsidR="00D81E84" w:rsidRDefault="00F4601B" w:rsidP="00F4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82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0BF47D4" w14:textId="77777777" w:rsidR="00F4601B" w:rsidRPr="00D81E84" w:rsidRDefault="00F4601B" w:rsidP="00F4601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2254E84A" w:rsidR="00CA4CA0" w:rsidRPr="00CA4CA0" w:rsidRDefault="001C167D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 w:rsidR="00611AA4">
        <w:rPr>
          <w:rFonts w:ascii="Times New Roman" w:hAnsi="Times New Roman" w:cs="Times New Roman"/>
          <w:sz w:val="28"/>
          <w:szCs w:val="28"/>
        </w:rPr>
        <w:t>8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6C154D45" w:rsidR="00F311F6" w:rsidRPr="00A1076D" w:rsidRDefault="00611AA4" w:rsidP="00E15674">
      <w:pPr>
        <w:pStyle w:val="a3"/>
        <w:ind w:right="2977"/>
        <w:jc w:val="both"/>
        <w:rPr>
          <w:sz w:val="28"/>
          <w:szCs w:val="28"/>
        </w:rPr>
      </w:pPr>
      <w:r w:rsidRPr="00611AA4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>
        <w:rPr>
          <w:sz w:val="28"/>
          <w:szCs w:val="28"/>
        </w:rPr>
        <w:br/>
      </w:r>
      <w:r w:rsidRPr="00611AA4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108CF088" w:rsidR="0045539C" w:rsidRPr="0045539C" w:rsidRDefault="00611AA4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разработки, утверждения, изменения, реализации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BD9B6D" w14:textId="5635822C" w:rsidR="00912054" w:rsidRPr="009120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в Никольском городском поселении Тосненского района Ленинградской области» (далее – Постановление)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CDAAAE" w14:textId="28C5CCCD" w:rsidR="00912054" w:rsidRDefault="00611AA4" w:rsidP="009120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1.1. 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«Муниципальная программа «Обеспечение жильем молодых семей, признанных нуждающимися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в улучшении жилищных условий в Никольском городском поселении Тосненского района Ленинградской области» (далее – Муниципальная программа) изложить в новой редакции согласно приложению к настоящему постановлению.</w:t>
      </w:r>
    </w:p>
    <w:p w14:paraId="3E8D290C" w14:textId="474E8BEB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22.06.2022 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50-па «О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в Никольском городском поселении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0E9AA65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2AC9B3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8D348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1E69B8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07C79B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4A1951EF" w:rsidR="00772354" w:rsidRP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AA4">
        <w:rPr>
          <w:rFonts w:ascii="Times New Roman" w:hAnsi="Times New Roman" w:cs="Times New Roman"/>
          <w:sz w:val="20"/>
          <w:szCs w:val="20"/>
        </w:rPr>
        <w:t>А.Д.Савельева</w:t>
      </w:r>
    </w:p>
    <w:p w14:paraId="5632D034" w14:textId="1035D535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11AA4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0FAECE29" w14:textId="0E4DB559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49004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5CF21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83CD3" w14:textId="4027C380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54A170F4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05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02DD" w:rsidRPr="00912054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1B398E" w:rsidRPr="00912054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DA02DD" w:rsidRPr="009120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47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94283" w14:textId="77777777" w:rsidR="00611AA4" w:rsidRPr="00611AA4" w:rsidRDefault="00611AA4" w:rsidP="0061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</w:p>
    <w:p w14:paraId="2D598C2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</w:p>
    <w:p w14:paraId="5F61C77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жильем молодых семей, признанных нуждающимися в улучшении жилищных условий </w:t>
      </w:r>
    </w:p>
    <w:p w14:paraId="1A384516" w14:textId="75A7642F" w:rsid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>в Никольском городском поселении Тосненского района Ленинградской области»</w:t>
      </w:r>
      <w:r w:rsidR="00A13F08" w:rsidRPr="00A13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F08" w:rsidRPr="00A13F0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1BB584F" w14:textId="77777777" w:rsidR="00611AA4" w:rsidRP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3"/>
        <w:gridCol w:w="1219"/>
        <w:gridCol w:w="333"/>
        <w:gridCol w:w="1552"/>
        <w:gridCol w:w="97"/>
        <w:gridCol w:w="1456"/>
        <w:gridCol w:w="679"/>
        <w:gridCol w:w="873"/>
        <w:gridCol w:w="970"/>
        <w:gridCol w:w="583"/>
        <w:gridCol w:w="1259"/>
        <w:gridCol w:w="293"/>
        <w:gridCol w:w="1553"/>
      </w:tblGrid>
      <w:tr w:rsidR="00611AA4" w:rsidRPr="00611AA4" w14:paraId="10C0BEB2" w14:textId="77777777" w:rsidTr="00611AA4">
        <w:trPr>
          <w:trHeight w:val="32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FDE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7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 гг.</w:t>
            </w:r>
          </w:p>
        </w:tc>
      </w:tr>
      <w:tr w:rsidR="00611AA4" w:rsidRPr="00611AA4" w14:paraId="7F1F0521" w14:textId="77777777" w:rsidTr="00611AA4">
        <w:trPr>
          <w:trHeight w:val="664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3D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D1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</w:tr>
      <w:tr w:rsidR="00611AA4" w:rsidRPr="00611AA4" w14:paraId="1C31A816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F6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22B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AA4" w:rsidRPr="00611AA4" w14:paraId="1FE7023D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7E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77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14:paraId="3D667D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 Российской Федерации, имеющие постоянное место жительства в населенных пунктах, входящих в состав Никольского городского поселения Тосненского района Ленинградской области</w:t>
            </w:r>
          </w:p>
        </w:tc>
      </w:tr>
      <w:tr w:rsidR="00611AA4" w:rsidRPr="00611AA4" w14:paraId="3200142C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9BB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A6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</w:tr>
      <w:tr w:rsidR="00611AA4" w:rsidRPr="00611AA4" w14:paraId="7923157A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70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67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</w:tr>
      <w:tr w:rsidR="00611AA4" w:rsidRPr="00611AA4" w14:paraId="545DF35F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D6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06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молодых семей</w:t>
            </w: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условий:</w:t>
            </w:r>
          </w:p>
          <w:p w14:paraId="4074B2A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3 семьи,</w:t>
            </w:r>
          </w:p>
          <w:p w14:paraId="57F7244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 год – 5 семей,</w:t>
            </w:r>
          </w:p>
          <w:p w14:paraId="3F36E58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5 семей,</w:t>
            </w:r>
          </w:p>
          <w:p w14:paraId="38100E9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3 семьи,</w:t>
            </w:r>
          </w:p>
          <w:p w14:paraId="5B0C60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 семьи,</w:t>
            </w:r>
          </w:p>
          <w:p w14:paraId="04D4020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2 семьи</w:t>
            </w:r>
          </w:p>
        </w:tc>
      </w:tr>
      <w:tr w:rsidR="00611AA4" w:rsidRPr="00611AA4" w14:paraId="72C98953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6BE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E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11AA4" w:rsidRPr="00611AA4" w14:paraId="1426ECEB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5B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0E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 «Обеспечение доступным и комфортным жильем и коммунальными    услугами    граждан   Российской   Федерации»</w:t>
            </w:r>
          </w:p>
        </w:tc>
      </w:tr>
      <w:tr w:rsidR="00611AA4" w:rsidRPr="00611AA4" w14:paraId="2F093D8B" w14:textId="77777777" w:rsidTr="00611AA4"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7C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 муниципальной программы-всего, в том числе по годам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47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2020-2025 годы, в том числе по годам (тыс. руб.)</w:t>
            </w:r>
          </w:p>
        </w:tc>
      </w:tr>
      <w:tr w:rsidR="00611AA4" w:rsidRPr="00611AA4" w14:paraId="20C7483B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3A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64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8C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65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CD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A93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281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11AA4" w:rsidRPr="00611AA4" w14:paraId="7F564685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57F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63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FB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4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16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38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F74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03D76617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EB1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883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12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81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BFF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C6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5B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7CF60DC8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3447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34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FB7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88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3EA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88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92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5D77ED91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BB1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DC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D75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5 837,786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842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002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4 506,837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0D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8E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12DA8C19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53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54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84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10590,655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40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A7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9 259,706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3B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9C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6FC77D88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A18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1B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15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BB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692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CE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C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AA4" w:rsidRPr="00611AA4" w14:paraId="76881525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E0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A2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F9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25134,278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87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64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19878,358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68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4582,839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A8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1AA4" w:rsidRPr="00611AA4" w14:paraId="708B9866" w14:textId="77777777" w:rsidTr="00611A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950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9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7EB4938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A4" w:rsidRPr="00611AA4" w14:paraId="7C35F62D" w14:textId="77777777" w:rsidTr="00611AA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677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процессных  мероприятий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F35" w14:textId="77777777" w:rsidR="00611AA4" w:rsidRPr="00611AA4" w:rsidRDefault="00611AA4" w:rsidP="00611AA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  <w:p w14:paraId="4E3C592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1AA4" w:rsidRPr="00611AA4" w14:paraId="70BB0AF2" w14:textId="77777777" w:rsidTr="00611AA4"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C97" w14:textId="77777777" w:rsidR="00611AA4" w:rsidRPr="00611AA4" w:rsidRDefault="00611AA4" w:rsidP="00611A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«Обеспечение жильем молодых семей, признанных нуждающимися в улучшении жилищных условий </w:t>
            </w:r>
          </w:p>
          <w:p w14:paraId="4419DA97" w14:textId="77777777" w:rsidR="00611AA4" w:rsidRPr="00611AA4" w:rsidRDefault="00611AA4" w:rsidP="00611AA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 Никольском городском поселении Тосненского района Ленинградской области»</w:t>
            </w:r>
          </w:p>
          <w:p w14:paraId="2EE3B59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A4" w:rsidRPr="00611AA4" w14:paraId="36B406EE" w14:textId="77777777" w:rsidTr="00611AA4">
        <w:trPr>
          <w:trHeight w:val="320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C79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33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(тыс. рублей) </w:t>
            </w:r>
          </w:p>
        </w:tc>
      </w:tr>
      <w:tr w:rsidR="00611AA4" w:rsidRPr="00611AA4" w14:paraId="07DC00FF" w14:textId="77777777" w:rsidTr="00611AA4">
        <w:trPr>
          <w:trHeight w:val="9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7A9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80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7D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14:paraId="7001624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642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14:paraId="358075A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BB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371B1DE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9EE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0A78F32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8E6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14:paraId="78A72B6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EF0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14:paraId="0993D84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11AA4" w:rsidRPr="00611AA4" w14:paraId="3A059890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FC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бюджета поселения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7E0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4582,839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1B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3A3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27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ECC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FC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1D6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</w:tr>
      <w:tr w:rsidR="00611AA4" w:rsidRPr="00611AA4" w14:paraId="44766B36" w14:textId="77777777" w:rsidTr="00611AA4">
        <w:trPr>
          <w:trHeight w:val="37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A33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CE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19878,358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AC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BA7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63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19A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4 506,837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244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9 259,706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6F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5D2AF766" w14:textId="77777777" w:rsidTr="00611AA4">
        <w:trPr>
          <w:trHeight w:val="3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E10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D9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039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2B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DC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9FA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55C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AA0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2E82E747" w14:textId="77777777" w:rsidTr="00611AA4"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FAD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F9F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07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675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61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6FE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F3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89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BA2CA41" w14:textId="77777777" w:rsidR="00A13F08" w:rsidRDefault="00A13F08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951B5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550E9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DA3A2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11AA4" w:rsidSect="00A13F08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2E59B72D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14:paraId="42D50E2B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D69C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современных социально-экономических и политических реалиях молодые семьи постоянно испытывают трудности, которые непосредственно влияют на процессы становления и развития семьи. Так, на благополучие молодой семьи оказывают негативное влияние такие социально-экономические проблемы, как отсутствие собственного жилья, неудовлетворительная материальная обеспеченность, проблемы трудоустройства и прочее.</w:t>
      </w:r>
    </w:p>
    <w:p w14:paraId="061FCF30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0D5C1A64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годы значительно увеличилось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средств ипотечных жилищных кредитов или займов. </w:t>
      </w:r>
    </w:p>
    <w:p w14:paraId="216D306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Муниципальная поддержка граждан в рамках реализации мероприятий настоящей Муниципальной программы содействует решению жилищной проблемы  на территории Никольского городского поселения Тосненского района Ленинградской области (далее - Никольское ГП ТР ЛО), что существенным образом повлияет на улучшение демографической ситуации.</w:t>
      </w:r>
    </w:p>
    <w:p w14:paraId="74E6D850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По состоянию на 01.11.2019 в Никольском городском поселении Тосненского района Ленинградской области нуждающимися в улучшении жилищных условий являются 270 семей (723 человека), из них 90 молодых семей, 24 многодетные семьи, 8 семей с детьми-инвалидами.</w:t>
      </w:r>
    </w:p>
    <w:p w14:paraId="5705650B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407, реализуется в том числе мероприятие по улучшению жилищных условий молодых граждан (молодых семей), в рамках которого молодые граждане в возрасте до 35 лет могут получить государственную поддержку на приобретение (строительство) жилья на территории Ленинградской области.</w:t>
      </w:r>
    </w:p>
    <w:p w14:paraId="05022F7E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 улучшению жилищных условий молодых граждан (молодых семей) включает в себя в том числе, основное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мероприятие). </w:t>
      </w:r>
    </w:p>
    <w:p w14:paraId="3FE495BE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Правила предоставления социальных выплат молодым семьям в рамках основного мероприятия утверждены постановлением Правительства Российской Федерации от 17.12.2010 № 1050. </w:t>
      </w:r>
    </w:p>
    <w:p w14:paraId="3F5170DE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Участие в жилищных программах, реализуемых на территории Ленинградской области, в период с 2012 года по 2019 год позволило 46 семьям (121 человек), проживающим на территории Никольского ГП ТР ЛО, улучшить свои жилищные условия. Среди них: 14 семей работников бюджетной сферы, 11 многодетных семьей, 5 семьей с детьми-инвалидами.</w:t>
      </w:r>
    </w:p>
    <w:p w14:paraId="3263BC22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В рамках основного мероприятия в указанный период подали заявки на участие в мероприятии и улучшили свои жилищные условия только 2 семьи, проживающие в Никольском ГП ТР ЛО. </w:t>
      </w:r>
    </w:p>
    <w:p w14:paraId="373522C5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 на получение социальной выплаты имеют молодые семьи или неполные молодые семьи при совокупности следующих условий:</w:t>
      </w:r>
    </w:p>
    <w:p w14:paraId="0C839ECF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возраст каждого из супругов либо одного родителя в неполной семье не превышает 35 лет;</w:t>
      </w:r>
    </w:p>
    <w:p w14:paraId="30702A5D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члены молодой семьи поставлены на учет в качестве нуждающихся в улучшении жилищных условий до 1 марта 2005 г., или признаны для участия в мероприятии ОМСУ по месту постоянного жительства нуждающимися в жилых помещениях после 1 марта 2005 г. по тем же основаниям, которые установлены статьей 51 ЖК РФ для признания граждан нуждающимися в жилых помещениях, предоставляемых по договорам социального найма;</w:t>
      </w:r>
    </w:p>
    <w:p w14:paraId="5A161058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Порядок и условия признания молодой семьи, имеющей достаточные доходы для оплаты стоимости жилья в части, превышающей размер предоставляемой социальной выплаты, установлены Приказом комитета по строительству ЛО №6 от 18.02.2018</w:t>
      </w:r>
    </w:p>
    <w:p w14:paraId="1B7DE2A7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качестве условий предоставления субсидий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устанавливаются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14:paraId="476CDC9C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в бюджете муниципального образования бюджетных ассигнований на исполнение обязательств, софинансируемых за счет субсидий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83280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муниципальной программы, предусматривающей наличие мероприятий, соответствующих целям государственной программы Ленинградской области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62C91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соблюдение муниципальным образованием минимальной доли расходов на финансирование обязательств, софинансируемых за счет субсидий (минимальная доля софинансирования)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8AF3C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2019 году внесены изменения в правила участия в основном мероприятии, а именно: принимаются заявки, в том числе и от молодых семей, имеющих одного ребенка и более, где один из супругов не является гражданином Российской Федерации, что расширило круг молодых семей</w:t>
      </w:r>
      <w:r w:rsidRPr="00EE7017">
        <w:rPr>
          <w:rFonts w:ascii="Arial" w:eastAsia="Times New Roman" w:hAnsi="Arial" w:cs="Arial"/>
          <w:sz w:val="24"/>
          <w:szCs w:val="24"/>
        </w:rPr>
        <w:t xml:space="preserve">,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имеющих право на получение социальной выплаты и уже в  2019 году желание получить социальную выплату в рамках  основного мероприятия в 2020 году изъявили 9 молодых семей (в том числе 2 многодетные семьи).</w:t>
      </w:r>
    </w:p>
    <w:p w14:paraId="35A774A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Социальная поддержка молодых семей в рамках реализации мероприятий настоящей Муниципальной программы будет содействовать решению жилищной проблемы молодежи на территории Никольского ГП ТР ЛО.</w:t>
      </w:r>
    </w:p>
    <w:p w14:paraId="7433EF8E" w14:textId="77777777" w:rsidR="00EE7017" w:rsidRPr="00EE7017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A0B35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Приоритеты, цели и задачи Муниципальной программы</w:t>
      </w:r>
    </w:p>
    <w:p w14:paraId="700CA407" w14:textId="77777777" w:rsidR="00EE7017" w:rsidRPr="00EE7017" w:rsidRDefault="00EE7017" w:rsidP="00EE701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D8E17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Никольского городского поселения Тосненского района Ленинградской области в области  жилищной политики.</w:t>
      </w:r>
    </w:p>
    <w:p w14:paraId="2D40D169" w14:textId="77777777" w:rsidR="00EE7017" w:rsidRPr="00EE7017" w:rsidRDefault="00EE7017" w:rsidP="00EE701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Главной целью Муниципальной программы является создание условий для молодых семей, в том числе, многодетных семей и семей молодых граждан, признанных нуждающимися в улучшении жилищных условий до 1 марта 2005 года, имеющих постоянное место жительства на территории Никольского ГП ТР ЛО.</w:t>
      </w:r>
    </w:p>
    <w:p w14:paraId="2AAE86CE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Применительно к настоящей Муниципальной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Никольского городского поселения Тосненского района Ленинградской области нуждающимися в улучшении жилищных условий после 1 марта 2005 года по основаниям, установленным статьей 51 Жилищного кодекса Российской Федерации.</w:t>
      </w:r>
    </w:p>
    <w:p w14:paraId="047668A1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обеспечить решение задачи</w:t>
      </w: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по созданию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условий для участия молодых семей в строительстве жилья на территории  Ленинградской области, в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 первую очередь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многодетных молодых семей при приобретении (строительстве) жилья, в том числе, на уплату первоначального взноса при получении ипотечного жилищного кредита или займа на строительство (приобретение) жилья;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4D988928" w14:textId="77777777" w:rsidR="00EE7017" w:rsidRPr="00EE7017" w:rsidRDefault="00EE7017" w:rsidP="00EE7017">
      <w:pPr>
        <w:widowControl w:val="0"/>
        <w:tabs>
          <w:tab w:val="center" w:pos="2957"/>
          <w:tab w:val="right" w:pos="10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2A4DC" w14:textId="77777777" w:rsidR="00EE7017" w:rsidRPr="00EE7017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Показатели (индикаторы) Муниципальной программы</w:t>
      </w:r>
    </w:p>
    <w:p w14:paraId="7F0B8A3F" w14:textId="77777777" w:rsidR="00EE7017" w:rsidRPr="00EE7017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39CA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предназначены для оценки наиболее существенных результатов реализации Муниципальной программы (изложены в приложении № 2 к настоящей Муниципальной программе)</w:t>
      </w:r>
    </w:p>
    <w:p w14:paraId="035E9A8D" w14:textId="77777777" w:rsidR="00EE7017" w:rsidRPr="00EE7017" w:rsidRDefault="00EE7017" w:rsidP="00EE7017">
      <w:pPr>
        <w:widowControl w:val="0"/>
        <w:tabs>
          <w:tab w:val="left" w:pos="37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BD6E2" w14:textId="77777777" w:rsidR="00EE7017" w:rsidRPr="00EE7017" w:rsidRDefault="00EE7017" w:rsidP="00EE7017">
      <w:pPr>
        <w:widowControl w:val="0"/>
        <w:tabs>
          <w:tab w:val="left" w:pos="3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Конечные результаты Муниципальной программы</w:t>
      </w:r>
    </w:p>
    <w:p w14:paraId="614F76C3" w14:textId="77777777" w:rsidR="00EE7017" w:rsidRPr="00EE7017" w:rsidRDefault="00EE7017" w:rsidP="00EE70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C0ECD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Основным ожидаемым результатом реализации </w:t>
      </w: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является улучшение жилищных условий 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молодых семей, признанных нуждающимися в улучшении жилищных условий</w:t>
      </w: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Никольском городском поселении Тосненского района Ленинградской области.</w:t>
      </w:r>
    </w:p>
    <w:p w14:paraId="5820A0E5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осуществляется в один этап.</w:t>
      </w:r>
    </w:p>
    <w:p w14:paraId="76C94389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3"/>
    </w:p>
    <w:bookmarkEnd w:id="1"/>
    <w:p w14:paraId="2230D083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Характеристика основных мероприятий </w:t>
      </w:r>
    </w:p>
    <w:p w14:paraId="45BC013D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58885E38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37B1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области:</w:t>
      </w:r>
    </w:p>
    <w:p w14:paraId="6EE6C92B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предоставляет за счет бюджета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муниципального образования бюджетны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ассигновани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на исполнение обязательств, софинансируемых за счет субсидий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C07B53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принимает решение о признании молодых семей соответствующими условиям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4147DD91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формирует список молодых семей, изъявивших желание улучшить жилищные условия с использованием социальной выплаты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2020 году, подготавливает копии документов граждан и документы, необходимые для участия Никольского городского поселения Тосненского района Ленинградской области в конкурсном отборе муниципальных образований;</w:t>
      </w:r>
    </w:p>
    <w:p w14:paraId="7D0BE946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заключает соглашение о предоставлении субсидии из областного бюджета в целях реализации мероприятия ведомственной целевой программы;</w:t>
      </w:r>
    </w:p>
    <w:p w14:paraId="4D012E52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осуществляет выдачу молодым семьям свидетельств о предоставлении социальной выплаты.</w:t>
      </w:r>
    </w:p>
    <w:p w14:paraId="415ADE6C" w14:textId="77777777" w:rsidR="00EE7017" w:rsidRPr="00EE7017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3BEE2" w14:textId="77777777" w:rsidR="00EE7017" w:rsidRPr="00EE7017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Ресурсное (финансовое) обеспечение </w:t>
      </w:r>
    </w:p>
    <w:p w14:paraId="4E8EC249" w14:textId="77777777" w:rsidR="00EE7017" w:rsidRPr="00EE7017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4DE599C1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Объем финансирования Муниципальной программы в 2020 – 2025 годах составит 25134,278 тыс. рублей.</w:t>
      </w:r>
    </w:p>
    <w:p w14:paraId="7C4865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Источником финансирования мероприятий программы являются средства бюджета Никольского городского поселения Тосненского района Ленинградской области и средства Ленинградского областного бюджета (приложение № 1 к настоящей Муниципальной программе).  </w:t>
      </w:r>
    </w:p>
    <w:p w14:paraId="005A22D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Объемы финансирования Муниципальной программы за счет средств бюджета Ленинградской области зависят от бюджетных ассигнований, выделенных </w:t>
      </w:r>
      <w:r w:rsidRPr="00EE701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Никольскому городскому поселению Тосненского района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 по результатам конкурсного отбора муниципальных образований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CF7F1C5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14:paraId="6F02CD9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Минимальная доля финансирования Муниципальной программы за счет средств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бюджета  Никольского городского поселения Тосненского района Ленинградской области определяется в соответствии с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области». </w:t>
      </w:r>
    </w:p>
    <w:p w14:paraId="0EE6A195" w14:textId="77777777" w:rsidR="00A13F08" w:rsidRDefault="00A13F08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64BF2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6C6FE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642D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BBCF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DD096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7D773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F8CC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56F6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059A9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7017" w:rsidSect="00EE7017">
          <w:pgSz w:w="11906" w:h="16838"/>
          <w:pgMar w:top="567" w:right="567" w:bottom="1701" w:left="1701" w:header="709" w:footer="709" w:gutter="0"/>
          <w:cols w:space="708"/>
          <w:docGrid w:linePitch="360"/>
        </w:sectPr>
      </w:pPr>
    </w:p>
    <w:p w14:paraId="782044C0" w14:textId="376FF755" w:rsidR="00EE7017" w:rsidRDefault="00EE7017" w:rsidP="00EE7017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A66D9" w14:textId="77777777" w:rsidR="00EE7017" w:rsidRDefault="00EE7017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48584B" w14:textId="77777777" w:rsidR="00EE7017" w:rsidRDefault="00EE7017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A8117C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F35D988" w:rsidR="00B50AB4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39D0BE98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9C5C12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14:paraId="678515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778F01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5"/>
        <w:gridCol w:w="1561"/>
        <w:gridCol w:w="2269"/>
        <w:gridCol w:w="1275"/>
        <w:gridCol w:w="1417"/>
        <w:gridCol w:w="1701"/>
        <w:gridCol w:w="1701"/>
        <w:gridCol w:w="1576"/>
      </w:tblGrid>
      <w:tr w:rsidR="00EE7017" w:rsidRPr="00EE7017" w14:paraId="05B31853" w14:textId="77777777" w:rsidTr="00D0036A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7B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5A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98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DC0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EE7017" w:rsidRPr="00EE7017" w14:paraId="19CBA05D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D8C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613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37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60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6C1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6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51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58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</w:tr>
      <w:tr w:rsidR="00EE7017" w:rsidRPr="00EE7017" w14:paraId="1751CE7B" w14:textId="77777777" w:rsidTr="00D0036A">
        <w:trPr>
          <w:trHeight w:val="25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CA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29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6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38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4D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49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A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E7017" w:rsidRPr="00EE7017" w14:paraId="66D2E183" w14:textId="77777777" w:rsidTr="00D0036A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2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  <w:p w14:paraId="79F2F7B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  <w:p w14:paraId="79174BD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E2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BC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44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39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92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FC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FD2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A81D005" w14:textId="77777777" w:rsidTr="00D0036A">
        <w:trPr>
          <w:trHeight w:val="2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3B4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69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17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F8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CD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CC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33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07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4B9A628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671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07C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12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80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DB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38A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29F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FD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40B6498" w14:textId="77777777" w:rsidTr="00D0036A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EC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94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098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8EF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5 837,786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2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96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4 506,837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7E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AF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2E1D8CBA" w14:textId="77777777" w:rsidTr="00D0036A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CD0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172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270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0B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10590,655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9C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B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9 259,706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A46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B1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26F844D" w14:textId="77777777" w:rsidTr="00D0036A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7A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AEF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CA0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4C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55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A44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45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1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7C5FA81" w14:textId="77777777" w:rsidTr="00D0036A">
        <w:trPr>
          <w:trHeight w:val="205"/>
          <w:jc w:val="center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575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90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25134,278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3D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17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19878,358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34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F3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3DB6BA7" w14:textId="77777777" w:rsidTr="00D0036A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EDD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lang w:eastAsia="en-US"/>
              </w:rPr>
              <w:t>Проектная часть</w:t>
            </w:r>
          </w:p>
        </w:tc>
      </w:tr>
      <w:tr w:rsidR="00EE7017" w:rsidRPr="00EE7017" w14:paraId="33F2D4C9" w14:textId="77777777" w:rsidTr="00D0036A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1C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Государственная программа Российской Федерации «Обеспечение доступным и комфортным жильем и </w:t>
            </w: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коммунальными    услугами    граждан   Российской   Федерации»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C05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Министерство строительства и жилищно-коммунального хозяйства </w:t>
            </w: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  <w:p w14:paraId="34714CA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EF3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2E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346,194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8FA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07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EA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35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073B1FF4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E40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ED1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8E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F45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158,870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355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5E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1B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79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BA58E0A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F2E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947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F10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0B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168,017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B5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C2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82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12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00483F37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34B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009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04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6B4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674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8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2F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C6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833BCCA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D700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9C8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C6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57F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AC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B1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3C6" w14:textId="77777777" w:rsidR="00EE7017" w:rsidRPr="00EE7017" w:rsidRDefault="00EE7017" w:rsidP="00EE7017">
            <w:pPr>
              <w:widowControl w:val="0"/>
              <w:tabs>
                <w:tab w:val="center" w:pos="1148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B6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06613EFC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335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938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F5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60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C2C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DC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04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95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026440A" w14:textId="77777777" w:rsidTr="00D0036A">
        <w:trPr>
          <w:jc w:val="center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08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67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0D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8AD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BF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63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C84EB02" w14:textId="77777777" w:rsidTr="00D0036A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FAB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   услугами    граждан   Российской   Федерации»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CF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D3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B44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AB6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B33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61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CAD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5D4D144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6F16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8425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618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229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E6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B05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51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C5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5122E3B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5DB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6878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892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800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3A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1FD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825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51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5A1DDD6B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615A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A452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3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2FF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2B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533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4 506,837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B1E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3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75EEE2E6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84C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A10F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BA6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84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E2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6A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9 259,706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972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FC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7E7896E9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8C83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A47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3B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20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87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E9A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C0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BA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7B720CD2" w14:textId="77777777" w:rsidTr="00D0036A">
        <w:trPr>
          <w:jc w:val="center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BA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355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277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EE701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5E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19878,358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E00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A0F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28872BA0" w14:textId="77777777" w:rsidTr="00D0036A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B6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Процессная часть</w:t>
            </w:r>
          </w:p>
        </w:tc>
      </w:tr>
      <w:tr w:rsidR="00EE7017" w:rsidRPr="00EE7017" w14:paraId="35B095E8" w14:textId="77777777" w:rsidTr="00D0036A">
        <w:trPr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79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  <w:p w14:paraId="1CAB0E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31B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186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79A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2D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9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47B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58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5607C7A7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BFA5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F907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647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09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39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D3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E31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FA5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0A6B4DE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28AA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0D0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F81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BD6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9C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5E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621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1F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17BFF93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916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2EC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11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3B4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EFA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F57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E21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7B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186C0E0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7E8C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9A06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B7D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16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74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D9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268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C1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61808E49" w14:textId="77777777" w:rsidTr="00D0036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2A76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FF3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F32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E9A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4DE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D4D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75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ED1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5667309D" w14:textId="77777777" w:rsidTr="00D0036A">
        <w:trPr>
          <w:jc w:val="center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01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FB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98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BC9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A05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AE8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14:paraId="2A7CF33E" w14:textId="77777777" w:rsidR="00A13F08" w:rsidRPr="00A13F08" w:rsidRDefault="00A13F08" w:rsidP="00A1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F7DA66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3F08" w:rsidSect="00A13F08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182CA018" w14:textId="168C49CC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9C7D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7241B" w14:textId="63068EB2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3F85241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целевых показателях муниципальной программы </w:t>
      </w:r>
    </w:p>
    <w:p w14:paraId="71C72C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0FB4F8E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7BC73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961"/>
        <w:gridCol w:w="1134"/>
        <w:gridCol w:w="992"/>
        <w:gridCol w:w="992"/>
        <w:gridCol w:w="1134"/>
        <w:gridCol w:w="993"/>
        <w:gridCol w:w="942"/>
        <w:gridCol w:w="943"/>
        <w:gridCol w:w="943"/>
      </w:tblGrid>
      <w:tr w:rsidR="00EE7017" w:rsidRPr="00EE7017" w14:paraId="3E19F6E1" w14:textId="77777777" w:rsidTr="00D0036A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4A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7DE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5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9E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E7017" w:rsidRPr="00EE7017" w14:paraId="2295C7CF" w14:textId="77777777" w:rsidTr="00D0036A">
        <w:trPr>
          <w:trHeight w:val="7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DCED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2A3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D4E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70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(2020 год)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F7A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4BEB5D5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73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6B534EB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C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4B054DB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7D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36018B6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713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14:paraId="59FC33E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DB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год реализации</w:t>
            </w:r>
          </w:p>
          <w:p w14:paraId="0E27A94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E7017" w:rsidRPr="00EE7017" w14:paraId="03974330" w14:textId="77777777" w:rsidTr="00D0036A">
        <w:trPr>
          <w:trHeight w:val="23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0D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33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102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54D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C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12C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0A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3B9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D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017" w:rsidRPr="00EE7017" w14:paraId="2559FE6F" w14:textId="77777777" w:rsidTr="00D0036A">
        <w:trPr>
          <w:trHeight w:val="231"/>
          <w:jc w:val="center"/>
        </w:trPr>
        <w:tc>
          <w:tcPr>
            <w:tcW w:w="13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2C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семей, признанных нуждающимися в улучшении жилищных условий </w:t>
            </w:r>
          </w:p>
          <w:p w14:paraId="5F1DA17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 Никольском городском поселении Тосненского района Ленинградской области»</w:t>
            </w:r>
          </w:p>
          <w:p w14:paraId="0EC7E2F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E7017" w:rsidRPr="00EE7017" w14:paraId="2DF9E4DD" w14:textId="77777777" w:rsidTr="00D0036A">
        <w:trPr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BBB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2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 улучшивших жилищные условия за счет средств бюджета муниципального образования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E4F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13F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11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97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37F1E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  <w:p w14:paraId="3EB7626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56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3BB2FA0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0D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642065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14:paraId="66CDC10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28483A2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EE7017">
        <w:rPr>
          <w:rFonts w:ascii="Times New Roman" w:eastAsia="Times New Roman" w:hAnsi="Times New Roman" w:cs="Times New Roman"/>
        </w:rPr>
        <w:t>*Сведения о порядке сбора информации и методике расчета показателя (индикатора) Муниципальной программы прилагаются.</w:t>
      </w:r>
    </w:p>
    <w:p w14:paraId="75ECDA4A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F3216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12A5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85464" w14:textId="77777777" w:rsidR="00A13F08" w:rsidRPr="00A13F08" w:rsidRDefault="00A13F08" w:rsidP="00A1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A13F08" w:rsidRPr="00A13F08" w:rsidSect="00FC43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426" w:right="1134" w:bottom="1701" w:left="1134" w:header="709" w:footer="720" w:gutter="0"/>
          <w:cols w:space="708"/>
          <w:docGrid w:linePitch="360"/>
        </w:sectPr>
      </w:pPr>
    </w:p>
    <w:p w14:paraId="169F6EDB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C8D8A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158FEC" w14:textId="2DA810AA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2DB35278" w14:textId="77777777" w:rsidR="00EE7017" w:rsidRDefault="00EE7017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05629D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4FA4D4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168380B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AA363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1701"/>
        <w:gridCol w:w="3686"/>
      </w:tblGrid>
      <w:tr w:rsidR="00EE7017" w:rsidRPr="00EE7017" w14:paraId="7F77DB43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8F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1E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10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43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A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EE7017" w:rsidRPr="00EE7017" w14:paraId="56E85A1C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F9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0B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B2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молодых семей</w:t>
            </w: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3B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BB12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 улучшивших жилищные условия за счет средств бюджета муниципального образования</w:t>
            </w:r>
          </w:p>
        </w:tc>
      </w:tr>
    </w:tbl>
    <w:p w14:paraId="2AD5C355" w14:textId="77777777" w:rsidR="00EE7017" w:rsidRPr="00EE7017" w:rsidRDefault="00EE7017" w:rsidP="00EE701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5B36194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D404AD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7017" w:rsidSect="00DD312B">
      <w:pgSz w:w="16838" w:h="11906" w:orient="landscape"/>
      <w:pgMar w:top="567" w:right="127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26B5" w14:textId="77777777" w:rsidR="00B179A3" w:rsidRDefault="00B179A3">
      <w:pPr>
        <w:spacing w:after="0" w:line="240" w:lineRule="auto"/>
      </w:pPr>
      <w:r>
        <w:separator/>
      </w:r>
    </w:p>
  </w:endnote>
  <w:endnote w:type="continuationSeparator" w:id="0">
    <w:p w14:paraId="722E137B" w14:textId="77777777" w:rsidR="00B179A3" w:rsidRDefault="00B1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24DC" w14:textId="77777777" w:rsidR="00611AA4" w:rsidRDefault="00611A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151F" w14:textId="77777777" w:rsidR="00611AA4" w:rsidRPr="00FB074D" w:rsidRDefault="00611AA4" w:rsidP="00FC43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DECC" w14:textId="77777777" w:rsidR="00611AA4" w:rsidRDefault="00611A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E021" w14:textId="77777777" w:rsidR="00B179A3" w:rsidRDefault="00B179A3">
      <w:pPr>
        <w:spacing w:after="0" w:line="240" w:lineRule="auto"/>
      </w:pPr>
      <w:r>
        <w:separator/>
      </w:r>
    </w:p>
  </w:footnote>
  <w:footnote w:type="continuationSeparator" w:id="0">
    <w:p w14:paraId="6BE5F024" w14:textId="77777777" w:rsidR="00B179A3" w:rsidRDefault="00B1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6149" w14:textId="77777777" w:rsidR="00611AA4" w:rsidRDefault="00611A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6340" w14:textId="77777777" w:rsidR="00611AA4" w:rsidRDefault="00611A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0844" w14:textId="77777777" w:rsidR="00611AA4" w:rsidRDefault="00611A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167D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13F08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7017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601B"/>
    <w:rsid w:val="00F472FA"/>
    <w:rsid w:val="00F50CE4"/>
    <w:rsid w:val="00F5170D"/>
    <w:rsid w:val="00F547E4"/>
    <w:rsid w:val="00F547E6"/>
    <w:rsid w:val="00F54D16"/>
    <w:rsid w:val="00F76278"/>
    <w:rsid w:val="00F81301"/>
    <w:rsid w:val="00F9010F"/>
    <w:rsid w:val="00F916AC"/>
    <w:rsid w:val="00F92F21"/>
    <w:rsid w:val="00FA7826"/>
    <w:rsid w:val="00FC24AB"/>
    <w:rsid w:val="00FC435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F41B-3767-49E3-9E98-94EEE219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8</cp:revision>
  <cp:lastPrinted>2022-11-09T12:45:00Z</cp:lastPrinted>
  <dcterms:created xsi:type="dcterms:W3CDTF">2022-11-09T12:24:00Z</dcterms:created>
  <dcterms:modified xsi:type="dcterms:W3CDTF">2022-11-10T05:56:00Z</dcterms:modified>
</cp:coreProperties>
</file>