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E" w:rsidRDefault="0080249E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</w:p>
    <w:p w:rsidR="0080249E" w:rsidRDefault="0080249E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</w:p>
    <w:p w:rsidR="0080249E" w:rsidRDefault="0080249E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</w:p>
    <w:p w:rsidR="00456213" w:rsidRPr="000F46D8" w:rsidRDefault="00456213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  <w:r w:rsidRPr="000F46D8">
        <w:rPr>
          <w:rFonts w:ascii="Times New Roman" w:hAnsi="Times New Roman"/>
          <w:b/>
          <w:sz w:val="24"/>
        </w:rPr>
        <w:t>ИНФОРМАЦИОННАЯ СПРАВКА О РАБОТЕ АДМИНИСТРАТИВНОЙ КОМИССИИ</w:t>
      </w:r>
    </w:p>
    <w:p w:rsidR="00456213" w:rsidRDefault="00456213" w:rsidP="00456213">
      <w:pPr>
        <w:pStyle w:val="a5"/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456213" w:rsidRDefault="00456213" w:rsidP="00456213">
      <w:pPr>
        <w:pStyle w:val="a5"/>
        <w:spacing w:after="120"/>
        <w:ind w:firstLine="709"/>
        <w:jc w:val="both"/>
        <w:rPr>
          <w:rFonts w:ascii="Times New Roman" w:hAnsi="Times New Roman"/>
          <w:sz w:val="24"/>
        </w:rPr>
      </w:pPr>
      <w:r w:rsidRPr="001E4A63">
        <w:rPr>
          <w:rFonts w:ascii="Times New Roman" w:hAnsi="Times New Roman"/>
          <w:sz w:val="24"/>
        </w:rPr>
        <w:t xml:space="preserve">В соответствии с </w:t>
      </w:r>
      <w:r w:rsidRPr="00387D0F">
        <w:rPr>
          <w:rFonts w:ascii="Times New Roman" w:hAnsi="Times New Roman"/>
          <w:sz w:val="24"/>
          <w:u w:val="single"/>
        </w:rPr>
        <w:t>Кодексом об административных правонарушениях РФ,</w:t>
      </w:r>
      <w:r w:rsidRPr="00387D0F">
        <w:rPr>
          <w:u w:val="single"/>
        </w:rPr>
        <w:t xml:space="preserve"> </w:t>
      </w:r>
      <w:r w:rsidRPr="00387D0F">
        <w:rPr>
          <w:rFonts w:ascii="Times New Roman" w:hAnsi="Times New Roman"/>
          <w:sz w:val="24"/>
          <w:u w:val="single"/>
        </w:rPr>
        <w:t>закона Ленинградской области от 02.07.2003 № 47-оз «Об административных правонарушениях»</w:t>
      </w:r>
      <w:r w:rsidRPr="001E4A63">
        <w:rPr>
          <w:rFonts w:ascii="Times New Roman" w:hAnsi="Times New Roman"/>
          <w:sz w:val="24"/>
          <w:u w:val="single"/>
        </w:rPr>
        <w:t xml:space="preserve"> </w:t>
      </w:r>
      <w:r w:rsidRPr="00354DF1">
        <w:rPr>
          <w:rFonts w:ascii="Times New Roman" w:hAnsi="Times New Roman"/>
          <w:b/>
          <w:sz w:val="24"/>
          <w:u w:val="single"/>
        </w:rPr>
        <w:t xml:space="preserve">за </w:t>
      </w:r>
      <w:r w:rsidR="004B7E23">
        <w:rPr>
          <w:rFonts w:ascii="Times New Roman" w:hAnsi="Times New Roman"/>
          <w:b/>
          <w:sz w:val="24"/>
          <w:u w:val="single"/>
        </w:rPr>
        <w:t>6</w:t>
      </w:r>
      <w:r w:rsidRPr="00354DF1">
        <w:rPr>
          <w:rFonts w:ascii="Times New Roman" w:hAnsi="Times New Roman"/>
          <w:b/>
          <w:sz w:val="24"/>
          <w:u w:val="single"/>
        </w:rPr>
        <w:t xml:space="preserve"> месяц</w:t>
      </w:r>
      <w:r w:rsidR="004B7E23">
        <w:rPr>
          <w:rFonts w:ascii="Times New Roman" w:hAnsi="Times New Roman"/>
          <w:b/>
          <w:sz w:val="24"/>
          <w:u w:val="single"/>
        </w:rPr>
        <w:t>ев</w:t>
      </w:r>
      <w:r w:rsidRPr="00354DF1">
        <w:rPr>
          <w:rFonts w:ascii="Times New Roman" w:hAnsi="Times New Roman"/>
          <w:b/>
          <w:sz w:val="24"/>
          <w:u w:val="single"/>
        </w:rPr>
        <w:t xml:space="preserve"> 201</w:t>
      </w:r>
      <w:r w:rsidR="00A535B0">
        <w:rPr>
          <w:rFonts w:ascii="Times New Roman" w:hAnsi="Times New Roman"/>
          <w:b/>
          <w:sz w:val="24"/>
          <w:u w:val="single"/>
        </w:rPr>
        <w:t>6</w:t>
      </w:r>
      <w:r w:rsidRPr="00354DF1">
        <w:rPr>
          <w:rFonts w:ascii="Times New Roman" w:hAnsi="Times New Roman"/>
          <w:b/>
          <w:sz w:val="24"/>
          <w:u w:val="single"/>
        </w:rPr>
        <w:t xml:space="preserve"> года</w:t>
      </w:r>
      <w:r w:rsidR="001A03F6">
        <w:rPr>
          <w:rFonts w:ascii="Times New Roman" w:hAnsi="Times New Roman"/>
          <w:b/>
          <w:sz w:val="24"/>
          <w:u w:val="single"/>
        </w:rPr>
        <w:t xml:space="preserve"> </w:t>
      </w:r>
      <w:r w:rsidRPr="00F76DFF">
        <w:rPr>
          <w:rFonts w:ascii="Times New Roman" w:hAnsi="Times New Roman"/>
          <w:b/>
          <w:sz w:val="24"/>
        </w:rPr>
        <w:t xml:space="preserve">проведены </w:t>
      </w:r>
      <w:r w:rsidR="001A03F6">
        <w:rPr>
          <w:rFonts w:ascii="Times New Roman" w:hAnsi="Times New Roman"/>
          <w:b/>
          <w:sz w:val="24"/>
        </w:rPr>
        <w:t>8</w:t>
      </w:r>
      <w:r w:rsidR="00A535B0">
        <w:rPr>
          <w:rFonts w:ascii="Times New Roman" w:hAnsi="Times New Roman"/>
          <w:b/>
          <w:sz w:val="24"/>
        </w:rPr>
        <w:t xml:space="preserve"> </w:t>
      </w:r>
      <w:r w:rsidR="004B7E23">
        <w:rPr>
          <w:rFonts w:ascii="Times New Roman" w:hAnsi="Times New Roman"/>
          <w:b/>
          <w:sz w:val="24"/>
        </w:rPr>
        <w:t>заседаний</w:t>
      </w:r>
      <w:r w:rsidRPr="0062366C">
        <w:rPr>
          <w:rFonts w:ascii="Times New Roman" w:hAnsi="Times New Roman"/>
          <w:sz w:val="24"/>
        </w:rPr>
        <w:t xml:space="preserve"> Административной комиссии </w:t>
      </w:r>
      <w:r>
        <w:rPr>
          <w:rFonts w:ascii="Times New Roman" w:hAnsi="Times New Roman"/>
          <w:sz w:val="24"/>
        </w:rPr>
        <w:t xml:space="preserve">Никольского городского поселения </w:t>
      </w:r>
      <w:proofErr w:type="spellStart"/>
      <w:r>
        <w:rPr>
          <w:rFonts w:ascii="Times New Roman" w:hAnsi="Times New Roman"/>
          <w:sz w:val="24"/>
        </w:rPr>
        <w:t>Тосненского</w:t>
      </w:r>
      <w:proofErr w:type="spellEnd"/>
      <w:r>
        <w:rPr>
          <w:rFonts w:ascii="Times New Roman" w:hAnsi="Times New Roman"/>
          <w:sz w:val="24"/>
        </w:rPr>
        <w:t xml:space="preserve"> района Ленинградской области</w:t>
      </w:r>
      <w:r w:rsidRPr="0062366C">
        <w:rPr>
          <w:rFonts w:ascii="Times New Roman" w:hAnsi="Times New Roman"/>
          <w:sz w:val="24"/>
        </w:rPr>
        <w:t>. Рассмотрен</w:t>
      </w:r>
      <w:r>
        <w:rPr>
          <w:rFonts w:ascii="Times New Roman" w:hAnsi="Times New Roman"/>
          <w:sz w:val="24"/>
        </w:rPr>
        <w:t>ы</w:t>
      </w:r>
      <w:r w:rsidRPr="006236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</w:t>
      </w:r>
      <w:r w:rsidR="0080249E">
        <w:rPr>
          <w:rFonts w:ascii="Times New Roman" w:hAnsi="Times New Roman"/>
          <w:sz w:val="24"/>
        </w:rPr>
        <w:t>ы о</w:t>
      </w:r>
      <w:r w:rsidRPr="0062366C">
        <w:rPr>
          <w:rFonts w:ascii="Times New Roman" w:hAnsi="Times New Roman"/>
          <w:sz w:val="24"/>
        </w:rPr>
        <w:t>б адм</w:t>
      </w:r>
      <w:r>
        <w:rPr>
          <w:rFonts w:ascii="Times New Roman" w:hAnsi="Times New Roman"/>
          <w:sz w:val="24"/>
        </w:rPr>
        <w:t>инистративных правонарушениях</w:t>
      </w:r>
      <w:r w:rsidRPr="0062366C">
        <w:rPr>
          <w:rFonts w:ascii="Times New Roman" w:hAnsi="Times New Roman"/>
          <w:sz w:val="24"/>
        </w:rPr>
        <w:t xml:space="preserve">, из них: 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нарушение правил содержания домашних животных: </w:t>
      </w:r>
      <w:r w:rsidR="00A535B0">
        <w:rPr>
          <w:rFonts w:ascii="Times New Roman" w:hAnsi="Times New Roman"/>
          <w:b/>
          <w:sz w:val="24"/>
        </w:rPr>
        <w:t>1</w:t>
      </w:r>
      <w:r w:rsidR="00A535B0">
        <w:rPr>
          <w:rFonts w:ascii="Times New Roman" w:hAnsi="Times New Roman"/>
          <w:sz w:val="24"/>
        </w:rPr>
        <w:t xml:space="preserve"> протокол</w:t>
      </w:r>
      <w:r>
        <w:rPr>
          <w:rFonts w:ascii="Times New Roman" w:hAnsi="Times New Roman"/>
          <w:sz w:val="24"/>
        </w:rPr>
        <w:t>;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нарушение тишины и покоя граждан в период с 23.00 до 7.00 часов: </w:t>
      </w:r>
      <w:r w:rsidR="001A03F6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sz w:val="24"/>
        </w:rPr>
        <w:t xml:space="preserve"> материалов;</w:t>
      </w:r>
    </w:p>
    <w:p w:rsidR="00456213" w:rsidRDefault="000A2B84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торговлю</w:t>
      </w:r>
      <w:r w:rsidR="00456213">
        <w:rPr>
          <w:rFonts w:ascii="Times New Roman" w:hAnsi="Times New Roman"/>
          <w:sz w:val="24"/>
        </w:rPr>
        <w:t xml:space="preserve"> в не отведенных для этого местах: </w:t>
      </w:r>
      <w:r>
        <w:rPr>
          <w:rFonts w:ascii="Times New Roman" w:hAnsi="Times New Roman"/>
          <w:b/>
          <w:sz w:val="24"/>
        </w:rPr>
        <w:t>6</w:t>
      </w:r>
      <w:r w:rsidR="00456213" w:rsidRPr="005A3E5C">
        <w:rPr>
          <w:rFonts w:ascii="Times New Roman" w:hAnsi="Times New Roman"/>
          <w:b/>
          <w:sz w:val="24"/>
        </w:rPr>
        <w:t xml:space="preserve"> </w:t>
      </w:r>
      <w:r w:rsidR="00456213">
        <w:rPr>
          <w:rFonts w:ascii="Times New Roman" w:hAnsi="Times New Roman"/>
          <w:sz w:val="24"/>
        </w:rPr>
        <w:t>протокол</w:t>
      </w:r>
      <w:r w:rsidR="00A535B0">
        <w:rPr>
          <w:rFonts w:ascii="Times New Roman" w:hAnsi="Times New Roman"/>
          <w:sz w:val="24"/>
        </w:rPr>
        <w:t>ов</w:t>
      </w:r>
      <w:r w:rsidR="00456213">
        <w:rPr>
          <w:rFonts w:ascii="Times New Roman" w:hAnsi="Times New Roman"/>
          <w:sz w:val="24"/>
        </w:rPr>
        <w:t>;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 w:rsidRPr="0062366C">
        <w:rPr>
          <w:rFonts w:ascii="Times New Roman" w:hAnsi="Times New Roman"/>
          <w:sz w:val="24"/>
        </w:rPr>
        <w:t xml:space="preserve">за нарушение </w:t>
      </w:r>
      <w:r>
        <w:rPr>
          <w:rFonts w:ascii="Times New Roman" w:hAnsi="Times New Roman"/>
          <w:sz w:val="24"/>
        </w:rPr>
        <w:t xml:space="preserve">Правил </w:t>
      </w:r>
      <w:r w:rsidRPr="0062366C">
        <w:rPr>
          <w:rFonts w:ascii="Times New Roman" w:hAnsi="Times New Roman"/>
          <w:sz w:val="24"/>
        </w:rPr>
        <w:t xml:space="preserve">благоустройства </w:t>
      </w:r>
      <w:r>
        <w:rPr>
          <w:rFonts w:ascii="Times New Roman" w:hAnsi="Times New Roman"/>
          <w:sz w:val="24"/>
        </w:rPr>
        <w:t>Никольского городского поселения:</w:t>
      </w:r>
      <w:r w:rsidRPr="0062366C">
        <w:rPr>
          <w:rFonts w:ascii="Times New Roman" w:hAnsi="Times New Roman"/>
          <w:sz w:val="24"/>
        </w:rPr>
        <w:t xml:space="preserve"> </w:t>
      </w:r>
      <w:r w:rsidR="001A03F6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</w:t>
      </w:r>
      <w:r w:rsidR="000A2B84">
        <w:rPr>
          <w:rFonts w:ascii="Times New Roman" w:hAnsi="Times New Roman"/>
          <w:sz w:val="24"/>
        </w:rPr>
        <w:t>материала</w:t>
      </w:r>
      <w:r>
        <w:rPr>
          <w:rFonts w:ascii="Times New Roman" w:hAnsi="Times New Roman"/>
          <w:sz w:val="24"/>
        </w:rPr>
        <w:t>;</w:t>
      </w:r>
    </w:p>
    <w:p w:rsidR="000A2B84" w:rsidRDefault="000A2B84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нарушение требований по поддержанию эстетического состояния территории поселений, городского округа: </w:t>
      </w:r>
      <w:r w:rsidR="001A03F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материала</w:t>
      </w:r>
    </w:p>
    <w:p w:rsidR="000A2B84" w:rsidRDefault="000A2B84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нарушение правил землепользования и застройки: </w:t>
      </w:r>
      <w:r w:rsidRPr="000A2B8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протокола.</w:t>
      </w:r>
      <w:bookmarkStart w:id="0" w:name="_GoBack"/>
      <w:bookmarkEnd w:id="0"/>
    </w:p>
    <w:p w:rsidR="00456213" w:rsidRPr="001E4A63" w:rsidRDefault="00456213" w:rsidP="00456213">
      <w:pPr>
        <w:pStyle w:val="a3"/>
        <w:spacing w:before="120" w:after="0"/>
        <w:ind w:firstLine="709"/>
      </w:pPr>
      <w:r w:rsidRPr="001E4A63">
        <w:t xml:space="preserve">По результатам рассмотрения к административной ответственности, предусмотренной </w:t>
      </w:r>
      <w:r w:rsidRPr="004323D6">
        <w:rPr>
          <w:szCs w:val="24"/>
        </w:rPr>
        <w:t>закон</w:t>
      </w:r>
      <w:r>
        <w:rPr>
          <w:szCs w:val="24"/>
        </w:rPr>
        <w:t>ом</w:t>
      </w:r>
      <w:r w:rsidRPr="004323D6">
        <w:rPr>
          <w:szCs w:val="24"/>
        </w:rPr>
        <w:t xml:space="preserve"> Ленинградской области от 02.07.2003 № 47-оз «Об административных правонарушениях»</w:t>
      </w:r>
      <w:r w:rsidRPr="004323D6">
        <w:t>,</w:t>
      </w:r>
      <w:r w:rsidRPr="001E4A63">
        <w:t xml:space="preserve"> </w:t>
      </w:r>
      <w:r>
        <w:rPr>
          <w:b/>
        </w:rPr>
        <w:t xml:space="preserve">привлечено </w:t>
      </w:r>
      <w:r w:rsidR="003C2D1D">
        <w:rPr>
          <w:b/>
        </w:rPr>
        <w:t>12</w:t>
      </w:r>
      <w:r w:rsidRPr="001E4A63">
        <w:rPr>
          <w:b/>
        </w:rPr>
        <w:t xml:space="preserve"> физических</w:t>
      </w:r>
      <w:r w:rsidRPr="001E4A63">
        <w:t xml:space="preserve"> </w:t>
      </w:r>
      <w:r w:rsidRPr="001E4A63">
        <w:rPr>
          <w:b/>
        </w:rPr>
        <w:t>лиц</w:t>
      </w:r>
      <w:r w:rsidRPr="001E4A63">
        <w:t xml:space="preserve"> из них: </w:t>
      </w:r>
    </w:p>
    <w:p w:rsidR="00456213" w:rsidRPr="001E4A63" w:rsidRDefault="00456213" w:rsidP="00456213">
      <w:pPr>
        <w:pStyle w:val="a3"/>
        <w:spacing w:after="0"/>
        <w:ind w:firstLine="709"/>
      </w:pPr>
      <w:r w:rsidRPr="001E4A63">
        <w:t xml:space="preserve">-наложено административных штрафов – </w:t>
      </w:r>
      <w:r>
        <w:rPr>
          <w:b/>
        </w:rPr>
        <w:t xml:space="preserve">на </w:t>
      </w:r>
      <w:proofErr w:type="gramStart"/>
      <w:r>
        <w:rPr>
          <w:b/>
        </w:rPr>
        <w:t xml:space="preserve">сумму  </w:t>
      </w:r>
      <w:r w:rsidR="003C2D1D">
        <w:rPr>
          <w:b/>
        </w:rPr>
        <w:t>11</w:t>
      </w:r>
      <w:proofErr w:type="gramEnd"/>
      <w:r w:rsidR="003C2D1D">
        <w:rPr>
          <w:b/>
        </w:rPr>
        <w:t xml:space="preserve"> 050</w:t>
      </w:r>
      <w:r>
        <w:rPr>
          <w:szCs w:val="24"/>
        </w:rPr>
        <w:t xml:space="preserve"> </w:t>
      </w:r>
      <w:r w:rsidRPr="001E4A63">
        <w:rPr>
          <w:b/>
        </w:rPr>
        <w:t>руб</w:t>
      </w:r>
      <w:r w:rsidRPr="001E4A63">
        <w:t xml:space="preserve">.; </w:t>
      </w:r>
    </w:p>
    <w:p w:rsidR="00456213" w:rsidRDefault="00456213" w:rsidP="00456213">
      <w:pPr>
        <w:pStyle w:val="a3"/>
        <w:ind w:firstLine="709"/>
      </w:pPr>
      <w:r w:rsidRPr="001E4A63">
        <w:t xml:space="preserve">-взыскано административных штрафов – </w:t>
      </w:r>
      <w:r>
        <w:rPr>
          <w:b/>
        </w:rPr>
        <w:t xml:space="preserve">на </w:t>
      </w:r>
      <w:proofErr w:type="gramStart"/>
      <w:r>
        <w:rPr>
          <w:b/>
        </w:rPr>
        <w:t xml:space="preserve">сумму </w:t>
      </w:r>
      <w:r w:rsidR="006B123E">
        <w:rPr>
          <w:b/>
        </w:rPr>
        <w:t xml:space="preserve"> 28</w:t>
      </w:r>
      <w:r w:rsidR="00A535B0">
        <w:rPr>
          <w:b/>
        </w:rPr>
        <w:t>00</w:t>
      </w:r>
      <w:proofErr w:type="gramEnd"/>
      <w:r w:rsidR="00A535B0">
        <w:rPr>
          <w:b/>
        </w:rPr>
        <w:t xml:space="preserve"> </w:t>
      </w:r>
      <w:r w:rsidRPr="001E4A63">
        <w:rPr>
          <w:b/>
        </w:rPr>
        <w:t>руб</w:t>
      </w:r>
      <w:r>
        <w:rPr>
          <w:b/>
        </w:rPr>
        <w:t>.</w:t>
      </w:r>
      <w:r w:rsidRPr="001E4A63">
        <w:t xml:space="preserve"> </w:t>
      </w:r>
    </w:p>
    <w:p w:rsidR="00456213" w:rsidRDefault="00456213" w:rsidP="00456213">
      <w:pPr>
        <w:pStyle w:val="a7"/>
        <w:ind w:firstLine="709"/>
        <w:jc w:val="both"/>
      </w:pPr>
      <w:r>
        <w:t xml:space="preserve">Административной комиссией Никольского городского поселения регулярно проводятся рейды совместно с участковыми уполномоченными 124 ОП ОМВД России по </w:t>
      </w:r>
      <w:proofErr w:type="spellStart"/>
      <w:r>
        <w:t>Тосненскому</w:t>
      </w:r>
      <w:proofErr w:type="spellEnd"/>
      <w:r>
        <w:t xml:space="preserve"> району по выявлению административных правонарушений Правил внешнего благоустройства Никольского городского поселения.</w:t>
      </w:r>
    </w:p>
    <w:p w:rsidR="00456213" w:rsidRDefault="00456213" w:rsidP="00456213">
      <w:pPr>
        <w:pStyle w:val="a7"/>
        <w:ind w:firstLine="709"/>
        <w:jc w:val="both"/>
      </w:pPr>
      <w:r>
        <w:rPr>
          <w:rFonts w:eastAsia="MS Mincho"/>
        </w:rPr>
        <w:t>В</w:t>
      </w:r>
      <w:r>
        <w:t xml:space="preserve">се протоколы об административных правонарушениях, поступившие в административную комиссию, были своевременно, всесторонне, полно и объективно рассмотрены, виновные лица привлечены к ответственности. </w:t>
      </w:r>
    </w:p>
    <w:p w:rsidR="00456213" w:rsidRPr="00FE5019" w:rsidRDefault="00456213" w:rsidP="00456213">
      <w:pPr>
        <w:spacing w:before="120"/>
        <w:ind w:firstLine="709"/>
        <w:outlineLvl w:val="0"/>
        <w:rPr>
          <w:spacing w:val="-16"/>
        </w:rPr>
      </w:pPr>
      <w:r>
        <w:t>В</w:t>
      </w:r>
      <w:r w:rsidRPr="00E5795D">
        <w:rPr>
          <w:rFonts w:eastAsia="MS Mincho"/>
        </w:rPr>
        <w:t xml:space="preserve"> целях обеспечения </w:t>
      </w:r>
      <w:r w:rsidRPr="00FD4EF5">
        <w:rPr>
          <w:rFonts w:eastAsia="MS Mincho"/>
          <w:u w:val="single"/>
        </w:rPr>
        <w:t>неотвратимости наказания</w:t>
      </w:r>
      <w:r>
        <w:rPr>
          <w:rFonts w:eastAsia="MS Mincho"/>
          <w:u w:val="single"/>
        </w:rPr>
        <w:t>,</w:t>
      </w:r>
      <w:r w:rsidRPr="00E5795D">
        <w:rPr>
          <w:rFonts w:eastAsia="MS Mincho"/>
        </w:rPr>
        <w:t xml:space="preserve"> </w:t>
      </w:r>
      <w:r w:rsidRPr="00E5795D">
        <w:t xml:space="preserve">для возбуждения исполнительного производства в отношении должников и взыскания с </w:t>
      </w:r>
      <w:r>
        <w:t xml:space="preserve">их </w:t>
      </w:r>
      <w:r w:rsidRPr="00E5795D">
        <w:t xml:space="preserve">не уплаченных в установленные </w:t>
      </w:r>
      <w:r>
        <w:t>ср</w:t>
      </w:r>
      <w:r w:rsidR="0080249E">
        <w:t xml:space="preserve">оки административных штрафов </w:t>
      </w:r>
      <w:r>
        <w:t xml:space="preserve">в </w:t>
      </w:r>
      <w:proofErr w:type="spellStart"/>
      <w:r>
        <w:t>Тосненский</w:t>
      </w:r>
      <w:proofErr w:type="spellEnd"/>
      <w:r>
        <w:t xml:space="preserve"> районный отдел судебных приставов УФССП России по л</w:t>
      </w:r>
      <w:r w:rsidR="0080249E">
        <w:t>енинградской области направляются административные</w:t>
      </w:r>
      <w:r>
        <w:t xml:space="preserve"> материал</w:t>
      </w:r>
      <w:r w:rsidR="0080249E">
        <w:t>ы</w:t>
      </w:r>
      <w:r w:rsidRPr="00E5795D">
        <w:t>. В целях организации контроля за надлежащ</w:t>
      </w:r>
      <w:r>
        <w:t>им</w:t>
      </w:r>
      <w:r w:rsidRPr="00E5795D">
        <w:t xml:space="preserve"> взыска</w:t>
      </w:r>
      <w:r>
        <w:t>нием</w:t>
      </w:r>
      <w:r w:rsidRPr="00E5795D">
        <w:t xml:space="preserve"> по постановлениям административной комисси</w:t>
      </w:r>
      <w:r>
        <w:t>ей</w:t>
      </w:r>
      <w:r w:rsidRPr="00E5795D">
        <w:t xml:space="preserve"> регулярно (ежеквартальн</w:t>
      </w:r>
      <w:r>
        <w:t xml:space="preserve">о) проводятся сверки с отделами УФССП </w:t>
      </w:r>
      <w:r w:rsidRPr="00E5795D">
        <w:t>по фак</w:t>
      </w:r>
      <w:r w:rsidR="0080249E">
        <w:t xml:space="preserve">тически направленным </w:t>
      </w:r>
      <w:r w:rsidRPr="00E5795D">
        <w:t>администрати</w:t>
      </w:r>
      <w:r w:rsidR="0080249E">
        <w:t xml:space="preserve">вной комиссией постановлениям о </w:t>
      </w:r>
      <w:r w:rsidRPr="00E5795D">
        <w:t>назначении административного наказания в виде штрафа и их отработке.</w:t>
      </w:r>
      <w:r>
        <w:t xml:space="preserve"> Отчеты о результатах деятельности административной комиссии ежеквартально направляются в Комитет правопорядка и безопасности Правительства Ленинградской области. </w:t>
      </w:r>
    </w:p>
    <w:p w:rsidR="00456213" w:rsidRDefault="00456213" w:rsidP="00456213">
      <w:pPr>
        <w:spacing w:before="120"/>
        <w:ind w:firstLine="709"/>
        <w:outlineLvl w:val="0"/>
      </w:pPr>
      <w:r>
        <w:t xml:space="preserve">О работе, проводимой административной комиссией </w:t>
      </w:r>
      <w:r w:rsidRPr="00810E9F">
        <w:t>и профилактике правонарушений, предусмотренных административным законодательство</w:t>
      </w:r>
      <w:r>
        <w:t>м</w:t>
      </w:r>
      <w:r w:rsidRPr="00810E9F">
        <w:t>, регулярно информируются средства массовой информации: газеты «</w:t>
      </w:r>
      <w:r>
        <w:t>Никольское время», информация размещена на официальном сайте Никольского городского поселения.</w:t>
      </w:r>
    </w:p>
    <w:p w:rsidR="00456213" w:rsidRDefault="00456213" w:rsidP="00456213">
      <w:pPr>
        <w:spacing w:after="120"/>
        <w:ind w:firstLine="709"/>
      </w:pPr>
    </w:p>
    <w:p w:rsidR="00456213" w:rsidRDefault="00456213" w:rsidP="00456213"/>
    <w:sectPr w:rsidR="00456213" w:rsidSect="009729E7"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9D1"/>
    <w:multiLevelType w:val="hybridMultilevel"/>
    <w:tmpl w:val="90D0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D"/>
    <w:rsid w:val="000A2B84"/>
    <w:rsid w:val="000B6C1D"/>
    <w:rsid w:val="001A03F6"/>
    <w:rsid w:val="001C11CE"/>
    <w:rsid w:val="003C2D1D"/>
    <w:rsid w:val="00456213"/>
    <w:rsid w:val="004B7E23"/>
    <w:rsid w:val="006B123E"/>
    <w:rsid w:val="0080249E"/>
    <w:rsid w:val="00A535B0"/>
    <w:rsid w:val="00C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264A"/>
  <w15:chartTrackingRefBased/>
  <w15:docId w15:val="{43873ED9-91E2-4828-8FB2-5ECC728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56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213"/>
    <w:pPr>
      <w:spacing w:after="120"/>
    </w:pPr>
  </w:style>
  <w:style w:type="character" w:customStyle="1" w:styleId="a4">
    <w:name w:val="Основной текст Знак"/>
    <w:basedOn w:val="a0"/>
    <w:link w:val="a3"/>
    <w:rsid w:val="00456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56213"/>
    <w:pPr>
      <w:jc w:val="left"/>
    </w:pPr>
    <w:rPr>
      <w:rFonts w:ascii="Courier New" w:eastAsia="Calibri" w:hAnsi="Courier New"/>
      <w:sz w:val="20"/>
      <w:szCs w:val="24"/>
    </w:rPr>
  </w:style>
  <w:style w:type="character" w:customStyle="1" w:styleId="a6">
    <w:name w:val="Текст Знак"/>
    <w:basedOn w:val="a0"/>
    <w:link w:val="a5"/>
    <w:rsid w:val="00456213"/>
    <w:rPr>
      <w:rFonts w:ascii="Courier New" w:eastAsia="Calibri" w:hAnsi="Courier New" w:cs="Times New Roman"/>
      <w:sz w:val="20"/>
      <w:szCs w:val="24"/>
      <w:lang w:eastAsia="ru-RU"/>
    </w:rPr>
  </w:style>
  <w:style w:type="paragraph" w:styleId="a7">
    <w:name w:val="Normal (Web)"/>
    <w:basedOn w:val="a"/>
    <w:rsid w:val="00456213"/>
    <w:pPr>
      <w:spacing w:before="100" w:beforeAutospacing="1" w:after="100" w:afterAutospacing="1"/>
      <w:jc w:val="left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12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2016-09-06T11:04:00Z</cp:lastPrinted>
  <dcterms:created xsi:type="dcterms:W3CDTF">2016-05-11T07:52:00Z</dcterms:created>
  <dcterms:modified xsi:type="dcterms:W3CDTF">2016-09-06T11:28:00Z</dcterms:modified>
</cp:coreProperties>
</file>